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53A69" w:rsidRDefault="00F53A69" w:rsidP="00F53A69">
      <w:pPr>
        <w:pStyle w:val="1"/>
        <w:ind w:firstLine="720"/>
        <w:rPr>
          <w:rFonts w:ascii="Times New Roman" w:hAnsi="Times New Roman"/>
          <w:sz w:val="28"/>
          <w:szCs w:val="28"/>
          <w:lang w:val="kk-KZ"/>
        </w:rPr>
      </w:pPr>
      <w:r w:rsidRPr="00EA6386">
        <w:rPr>
          <w:rFonts w:ascii="Times New Roman" w:hAnsi="Times New Roman"/>
          <w:sz w:val="28"/>
          <w:szCs w:val="28"/>
          <w:lang w:val="kk-KZ"/>
        </w:rPr>
        <w:t>№</w:t>
      </w:r>
      <w:r>
        <w:rPr>
          <w:rFonts w:ascii="Times New Roman" w:hAnsi="Times New Roman"/>
          <w:sz w:val="28"/>
          <w:szCs w:val="28"/>
          <w:lang w:val="kk-KZ"/>
        </w:rPr>
        <w:t>3</w:t>
      </w:r>
      <w:r w:rsidRPr="00EA6386">
        <w:rPr>
          <w:rFonts w:ascii="Times New Roman" w:hAnsi="Times New Roman"/>
          <w:sz w:val="28"/>
          <w:szCs w:val="28"/>
          <w:lang w:val="kk-KZ"/>
        </w:rPr>
        <w:t xml:space="preserve"> ЗЕРТХАНАЛЫҚ ЖҰМЫС</w:t>
      </w:r>
    </w:p>
    <w:p w:rsidR="00F102B6" w:rsidRDefault="00F102B6" w:rsidP="005554F2">
      <w:pPr>
        <w:spacing w:after="0" w:line="240" w:lineRule="auto"/>
        <w:jc w:val="center"/>
        <w:rPr>
          <w:rFonts w:ascii="Times New Roman" w:hAnsi="Times New Roman" w:cs="Times New Roman"/>
          <w:sz w:val="28"/>
          <w:szCs w:val="28"/>
          <w:lang w:val="kk-KZ"/>
        </w:rPr>
      </w:pPr>
    </w:p>
    <w:p w:rsidR="00F102B6" w:rsidRPr="00F102B6" w:rsidRDefault="00F102B6" w:rsidP="00F102B6">
      <w:pPr>
        <w:jc w:val="center"/>
        <w:rPr>
          <w:rFonts w:ascii="Times New Roman" w:hAnsi="Times New Roman" w:cs="Times New Roman"/>
          <w:sz w:val="28"/>
          <w:szCs w:val="28"/>
          <w:lang w:val="kk-KZ"/>
        </w:rPr>
      </w:pPr>
      <w:r w:rsidRPr="00F102B6">
        <w:rPr>
          <w:rFonts w:ascii="Times New Roman" w:hAnsi="Times New Roman" w:cs="Times New Roman"/>
          <w:sz w:val="28"/>
          <w:szCs w:val="28"/>
          <w:lang w:val="kk-KZ"/>
        </w:rPr>
        <w:t>Электр қондырғыларының жерге тұйықтау құрылғыларының кедергісін зерттеу</w:t>
      </w:r>
    </w:p>
    <w:p w:rsidR="00E45555" w:rsidRPr="00CD5C8C" w:rsidRDefault="00F102B6" w:rsidP="00EB333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3</w:t>
      </w:r>
      <w:r w:rsidR="00E45555" w:rsidRPr="00CD5C8C">
        <w:rPr>
          <w:rFonts w:ascii="Times New Roman" w:hAnsi="Times New Roman" w:cs="Times New Roman"/>
          <w:sz w:val="28"/>
          <w:szCs w:val="28"/>
          <w:lang w:val="kk-KZ"/>
        </w:rPr>
        <w:t>.1 Жұмыс мақсаты</w:t>
      </w:r>
    </w:p>
    <w:p w:rsidR="00E45555" w:rsidRPr="00CD5C8C" w:rsidRDefault="00F102B6" w:rsidP="00EB333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3</w:t>
      </w:r>
      <w:r w:rsidR="00E45555" w:rsidRPr="00CD5C8C">
        <w:rPr>
          <w:rFonts w:ascii="Times New Roman" w:hAnsi="Times New Roman" w:cs="Times New Roman"/>
          <w:sz w:val="28"/>
          <w:szCs w:val="28"/>
          <w:lang w:val="kk-KZ"/>
        </w:rPr>
        <w:t>.1.1. Жерге қосу құрылғысының кедергісін және жердің салыстырмалы кедергісің практикада өлшеп үйрену .</w:t>
      </w:r>
    </w:p>
    <w:p w:rsidR="00E45555" w:rsidRPr="00CD5C8C" w:rsidRDefault="00F102B6" w:rsidP="00EB333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3</w:t>
      </w:r>
      <w:r w:rsidR="00E45555" w:rsidRPr="00CD5C8C">
        <w:rPr>
          <w:rFonts w:ascii="Times New Roman" w:hAnsi="Times New Roman" w:cs="Times New Roman"/>
          <w:sz w:val="28"/>
          <w:szCs w:val="28"/>
          <w:lang w:val="kk-KZ"/>
        </w:rPr>
        <w:t xml:space="preserve">.1.2. </w:t>
      </w:r>
      <w:r>
        <w:rPr>
          <w:rFonts w:ascii="Times New Roman" w:hAnsi="Times New Roman" w:cs="Times New Roman"/>
          <w:sz w:val="28"/>
          <w:szCs w:val="28"/>
          <w:lang w:val="kk-KZ"/>
        </w:rPr>
        <w:t>МЕС</w:t>
      </w:r>
      <w:r w:rsidR="00E45555" w:rsidRPr="00CD5C8C">
        <w:rPr>
          <w:rFonts w:ascii="Times New Roman" w:hAnsi="Times New Roman" w:cs="Times New Roman"/>
          <w:sz w:val="28"/>
          <w:szCs w:val="28"/>
          <w:lang w:val="kk-KZ"/>
        </w:rPr>
        <w:t>Т 12.1.030-81  «Электрқауіпсіздік, қорғаушы жерге қосу» бойынша өлшеу қорытындысына баға бере білу.</w:t>
      </w:r>
    </w:p>
    <w:p w:rsidR="00E45555" w:rsidRPr="00CD5C8C" w:rsidRDefault="00E45555" w:rsidP="00EB3338">
      <w:pPr>
        <w:spacing w:after="0" w:line="240" w:lineRule="auto"/>
        <w:jc w:val="both"/>
        <w:rPr>
          <w:rFonts w:ascii="Times New Roman" w:hAnsi="Times New Roman" w:cs="Times New Roman"/>
          <w:sz w:val="28"/>
          <w:szCs w:val="28"/>
          <w:lang w:val="kk-KZ"/>
        </w:rPr>
      </w:pPr>
    </w:p>
    <w:p w:rsidR="00E45555" w:rsidRPr="00CD5C8C" w:rsidRDefault="00F102B6" w:rsidP="00EB333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3</w:t>
      </w:r>
      <w:r w:rsidR="00E45555" w:rsidRPr="00CD5C8C">
        <w:rPr>
          <w:rFonts w:ascii="Times New Roman" w:hAnsi="Times New Roman" w:cs="Times New Roman"/>
          <w:sz w:val="28"/>
          <w:szCs w:val="28"/>
          <w:lang w:val="kk-KZ"/>
        </w:rPr>
        <w:t>.2. Терминдер және анықтамалар</w:t>
      </w:r>
    </w:p>
    <w:p w:rsidR="00E45555" w:rsidRPr="00CD5C8C" w:rsidRDefault="00E45555" w:rsidP="00EB3338">
      <w:pPr>
        <w:spacing w:after="0" w:line="240" w:lineRule="auto"/>
        <w:ind w:firstLine="708"/>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Электрқауіпсіздігі- зиянды және қауіпті электр тоғы электр доғасы, электр магниттік өріс және статистік электр әсерінен адамды сақтауды қамтамасыз ету шаралары мен техникалық құралдардың жиынтығы.</w:t>
      </w:r>
    </w:p>
    <w:p w:rsidR="00E45555" w:rsidRPr="00CD5C8C" w:rsidRDefault="00E45555" w:rsidP="00EB3338">
      <w:pPr>
        <w:spacing w:after="0" w:line="240" w:lineRule="auto"/>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ab/>
        <w:t>Элктрзақымы деп электр тоғы мен электр доғасының әсерінен болған зақымды айтады.</w:t>
      </w:r>
    </w:p>
    <w:p w:rsidR="00E45555" w:rsidRPr="00CD5C8C" w:rsidRDefault="00E753D0" w:rsidP="00EB3338">
      <w:pPr>
        <w:spacing w:after="0" w:line="240" w:lineRule="auto"/>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ab/>
        <w:t>Корпусқа электр тұйықталуы деп электрқодырғылар мен ток жұргізуші бөліктің металды ток жүргізбейтін  бөліктерінің кездейсоқ қосылуын айтады.</w:t>
      </w:r>
    </w:p>
    <w:p w:rsidR="00E753D0" w:rsidRPr="00CD5C8C" w:rsidRDefault="00E753D0" w:rsidP="00EB3338">
      <w:pPr>
        <w:spacing w:after="0" w:line="240" w:lineRule="auto"/>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ab/>
        <w:t>Электрдің жерге тұйықталуы деп ток жұргізуші бөліктердің жермен кезейсоқ электрлі қосылуын немесе олардың ток жүргізбейтін өткізгіш конструкцияларымен неесе жерден бөлектенген заттармен қосылуын айтады.</w:t>
      </w:r>
    </w:p>
    <w:p w:rsidR="00E753D0" w:rsidRPr="00CD5C8C" w:rsidRDefault="00E753D0" w:rsidP="00EB3338">
      <w:pPr>
        <w:spacing w:after="0" w:line="240" w:lineRule="auto"/>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ab/>
        <w:t>Тоқтың женге тұйықталуы деп дерге тұйықталу орнымен өтетін тоқты айтады.</w:t>
      </w:r>
    </w:p>
    <w:p w:rsidR="00E753D0" w:rsidRPr="00CD5C8C" w:rsidRDefault="00E753D0" w:rsidP="00EB3338">
      <w:pPr>
        <w:spacing w:after="0" w:line="240" w:lineRule="auto"/>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ab/>
        <w:t>Тұйықталу тоғының жерге жайылу зонасы – электр потенциалы жерге тұйықталу тогының 0гее тең деп шарттап алған жер зонасының шекарасы.</w:t>
      </w:r>
    </w:p>
    <w:p w:rsidR="00E753D0" w:rsidRPr="00CD5C8C" w:rsidRDefault="00E753D0" w:rsidP="00EB3338">
      <w:pPr>
        <w:spacing w:after="0" w:line="240" w:lineRule="auto"/>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ab/>
        <w:t>Керену жанасуы – ток тізбегінің  екі нүктесінің арасындағы кернеуге адамның бір уақытта жанасуы.</w:t>
      </w:r>
    </w:p>
    <w:p w:rsidR="00E753D0" w:rsidRPr="00CD5C8C" w:rsidRDefault="00E753D0" w:rsidP="00EB3338">
      <w:pPr>
        <w:spacing w:after="0" w:line="240" w:lineRule="auto"/>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ab/>
        <w:t>Кернеу қадамы деп ток тізбегінде бір – бірімен адам қадамындай қашықтықта орналасқан екі нүктенің арасындағы кернеуді айтады.</w:t>
      </w:r>
    </w:p>
    <w:p w:rsidR="00E753D0" w:rsidRPr="00CD5C8C" w:rsidRDefault="00E753D0" w:rsidP="00EB3338">
      <w:pPr>
        <w:spacing w:after="0" w:line="240" w:lineRule="auto"/>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ab/>
        <w:t>Жерге қосу қорғаушысы деп электрді әдейі жерге қосуды айтады, олар кернеуде болуы мүмкін.</w:t>
      </w:r>
    </w:p>
    <w:p w:rsidR="00E753D0" w:rsidRPr="00CD5C8C" w:rsidRDefault="00E753D0" w:rsidP="00EB3338">
      <w:pPr>
        <w:spacing w:after="0" w:line="240" w:lineRule="auto"/>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ab/>
        <w:t>Нольдеу  - кернеуде болуы мүмкін металды ток жүргізбейтін бөліктрдің нольді қорғаныш өткізгішімен әдейлеп электрлі қосылуын айтды.</w:t>
      </w:r>
    </w:p>
    <w:p w:rsidR="00E753D0" w:rsidRPr="00CD5C8C" w:rsidRDefault="00E753D0" w:rsidP="00EB3338">
      <w:pPr>
        <w:spacing w:after="0" w:line="240" w:lineRule="auto"/>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ab/>
        <w:t>Жердің меншікті кедегісі деп топыраққа толған жан жағы 1 метрден алынған кубтың электр кедергісін айтады.</w:t>
      </w:r>
    </w:p>
    <w:p w:rsidR="00781049" w:rsidRPr="00CD5C8C" w:rsidRDefault="00781049" w:rsidP="00EB3338">
      <w:pPr>
        <w:spacing w:after="0" w:line="240" w:lineRule="auto"/>
        <w:jc w:val="both"/>
        <w:rPr>
          <w:rFonts w:ascii="Times New Roman" w:hAnsi="Times New Roman" w:cs="Times New Roman"/>
          <w:sz w:val="28"/>
          <w:szCs w:val="28"/>
          <w:lang w:val="kk-KZ"/>
        </w:rPr>
      </w:pPr>
    </w:p>
    <w:p w:rsidR="00781049" w:rsidRPr="00CD5C8C" w:rsidRDefault="00781049" w:rsidP="00EB3338">
      <w:pPr>
        <w:spacing w:after="0" w:line="240" w:lineRule="auto"/>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ab/>
      </w:r>
      <w:r w:rsidR="00F102B6">
        <w:rPr>
          <w:rFonts w:ascii="Times New Roman" w:hAnsi="Times New Roman" w:cs="Times New Roman"/>
          <w:sz w:val="28"/>
          <w:szCs w:val="28"/>
          <w:lang w:val="kk-KZ"/>
        </w:rPr>
        <w:t>3</w:t>
      </w:r>
      <w:r w:rsidRPr="00CD5C8C">
        <w:rPr>
          <w:rFonts w:ascii="Times New Roman" w:hAnsi="Times New Roman" w:cs="Times New Roman"/>
          <w:sz w:val="28"/>
          <w:szCs w:val="28"/>
          <w:lang w:val="kk-KZ"/>
        </w:rPr>
        <w:t>.3. Теориялық мәліметтер</w:t>
      </w:r>
    </w:p>
    <w:p w:rsidR="00781049" w:rsidRPr="00CD5C8C" w:rsidRDefault="00F102B6" w:rsidP="00EB333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3</w:t>
      </w:r>
      <w:r w:rsidR="00781049" w:rsidRPr="00CD5C8C">
        <w:rPr>
          <w:rFonts w:ascii="Times New Roman" w:hAnsi="Times New Roman" w:cs="Times New Roman"/>
          <w:sz w:val="28"/>
          <w:szCs w:val="28"/>
          <w:lang w:val="kk-KZ"/>
        </w:rPr>
        <w:t>.3.1. Дербес электрод өрісі.</w:t>
      </w:r>
    </w:p>
    <w:p w:rsidR="00781049" w:rsidRPr="00CD5C8C" w:rsidRDefault="00781049" w:rsidP="00EB3338">
      <w:pPr>
        <w:spacing w:after="0" w:line="240" w:lineRule="auto"/>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ab/>
        <w:t>Жерге ток ағысы тек ғана өткізгіш арқылы өтеді, өткізгіш жермен қосылуда болады. Мұндай қосылу әдейлеп немесе кездейсоқ болы мүмкін. Әдейілеп қосылуда өткізгіш жермен қосылуда болады, оны жерге қосу немесе электрод деп атайды.</w:t>
      </w:r>
    </w:p>
    <w:p w:rsidR="0031502A" w:rsidRDefault="0031502A" w:rsidP="00F102B6">
      <w:pPr>
        <w:spacing w:after="0"/>
        <w:jc w:val="center"/>
        <w:rPr>
          <w:rFonts w:ascii="Times New Roman" w:hAnsi="Times New Roman" w:cs="Times New Roman"/>
          <w:sz w:val="28"/>
          <w:szCs w:val="28"/>
          <w:lang w:val="kk-KZ"/>
        </w:rPr>
      </w:pPr>
    </w:p>
    <w:p w:rsidR="00EB3338" w:rsidRDefault="00EB3338" w:rsidP="00F102B6">
      <w:pPr>
        <w:spacing w:after="0"/>
        <w:jc w:val="center"/>
        <w:rPr>
          <w:rFonts w:ascii="Times New Roman" w:hAnsi="Times New Roman" w:cs="Times New Roman"/>
          <w:sz w:val="28"/>
          <w:szCs w:val="28"/>
          <w:lang w:val="kk-KZ"/>
        </w:rPr>
      </w:pPr>
      <w:r>
        <w:rPr>
          <w:rFonts w:ascii="Times New Roman" w:hAnsi="Times New Roman" w:cs="Times New Roman"/>
          <w:noProof/>
          <w:sz w:val="28"/>
          <w:szCs w:val="28"/>
        </w:rPr>
        <w:lastRenderedPageBreak/>
        <w:drawing>
          <wp:inline distT="0" distB="0" distL="0" distR="0">
            <wp:extent cx="3905250" cy="2295525"/>
            <wp:effectExtent l="0" t="0" r="0" b="952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905250" cy="2295525"/>
                    </a:xfrm>
                    <a:prstGeom prst="rect">
                      <a:avLst/>
                    </a:prstGeom>
                    <a:noFill/>
                    <a:ln>
                      <a:noFill/>
                    </a:ln>
                  </pic:spPr>
                </pic:pic>
              </a:graphicData>
            </a:graphic>
          </wp:inline>
        </w:drawing>
      </w:r>
    </w:p>
    <w:p w:rsidR="00EB3338" w:rsidRDefault="00EB3338" w:rsidP="00F102B6">
      <w:pPr>
        <w:spacing w:after="0"/>
        <w:jc w:val="center"/>
        <w:rPr>
          <w:rFonts w:ascii="Times New Roman" w:hAnsi="Times New Roman" w:cs="Times New Roman"/>
          <w:sz w:val="28"/>
          <w:szCs w:val="28"/>
          <w:lang w:val="kk-KZ"/>
        </w:rPr>
      </w:pPr>
      <w:r>
        <w:rPr>
          <w:rFonts w:ascii="Times New Roman" w:hAnsi="Times New Roman" w:cs="Times New Roman"/>
          <w:sz w:val="28"/>
          <w:szCs w:val="28"/>
          <w:lang w:val="kk-KZ"/>
        </w:rPr>
        <w:t xml:space="preserve">Сурет 3.1 – </w:t>
      </w:r>
      <w:r w:rsidR="005554F2">
        <w:rPr>
          <w:rFonts w:ascii="Times New Roman" w:hAnsi="Times New Roman" w:cs="Times New Roman"/>
          <w:sz w:val="28"/>
          <w:szCs w:val="28"/>
          <w:lang w:val="kk-KZ"/>
        </w:rPr>
        <w:t>Д</w:t>
      </w:r>
      <w:r>
        <w:rPr>
          <w:rFonts w:ascii="Times New Roman" w:hAnsi="Times New Roman" w:cs="Times New Roman"/>
          <w:sz w:val="28"/>
          <w:szCs w:val="28"/>
          <w:lang w:val="kk-KZ"/>
        </w:rPr>
        <w:t>ербес электрод өрісі</w:t>
      </w:r>
    </w:p>
    <w:p w:rsidR="00EB3338" w:rsidRPr="00CD5C8C" w:rsidRDefault="00EB3338" w:rsidP="00F102B6">
      <w:pPr>
        <w:spacing w:after="0"/>
        <w:jc w:val="center"/>
        <w:rPr>
          <w:rFonts w:ascii="Times New Roman" w:hAnsi="Times New Roman" w:cs="Times New Roman"/>
          <w:sz w:val="28"/>
          <w:szCs w:val="28"/>
          <w:lang w:val="kk-KZ"/>
        </w:rPr>
      </w:pPr>
    </w:p>
    <w:p w:rsidR="0031502A" w:rsidRPr="00CD5C8C" w:rsidRDefault="0031502A" w:rsidP="00EB3338">
      <w:pPr>
        <w:spacing w:after="0" w:line="240" w:lineRule="auto"/>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ab/>
        <w:t xml:space="preserve">Ток ағысы жерге аққанда, жерге өткізгіш бөліктердің потенциалы </w:t>
      </w:r>
      <w:r w:rsidR="00470C12" w:rsidRPr="00CD5C8C">
        <w:rPr>
          <w:rFonts w:ascii="Times New Roman" w:hAnsi="Times New Roman" w:cs="Times New Roman"/>
          <w:sz w:val="28"/>
          <w:szCs w:val="28"/>
          <w:lang w:val="kk-KZ"/>
        </w:rPr>
        <w:t xml:space="preserve">ϕ </w:t>
      </w:r>
      <w:r w:rsidRPr="00CD5C8C">
        <w:rPr>
          <w:rFonts w:ascii="Times New Roman" w:hAnsi="Times New Roman" w:cs="Times New Roman"/>
          <w:sz w:val="28"/>
          <w:szCs w:val="28"/>
          <w:lang w:val="kk-KZ"/>
        </w:rPr>
        <w:t>(β) мәніне дейін шұғыл төмендейді.</w:t>
      </w:r>
    </w:p>
    <w:p w:rsidR="00470C12" w:rsidRPr="00CD5C8C" w:rsidRDefault="0031502A" w:rsidP="00EB3338">
      <w:pPr>
        <w:spacing w:after="0" w:line="240" w:lineRule="auto"/>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ab/>
        <w:t>Жерге ағатын ток τ</w:t>
      </w:r>
      <w:r w:rsidR="00470C12" w:rsidRPr="00CD5C8C">
        <w:rPr>
          <w:rFonts w:ascii="Times New Roman" w:hAnsi="Times New Roman" w:cs="Times New Roman"/>
          <w:sz w:val="28"/>
          <w:szCs w:val="28"/>
          <w:lang w:val="kk-KZ"/>
        </w:rPr>
        <w:t>, (А) өз жолында кездесетін кедергі R, (OM)</w:t>
      </w:r>
    </w:p>
    <w:p w:rsidR="00470C12" w:rsidRPr="00CD5C8C" w:rsidRDefault="00470C12" w:rsidP="00EB3338">
      <w:pPr>
        <w:spacing w:after="0" w:line="240" w:lineRule="auto"/>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көбейтіндісіне тең болады :</w:t>
      </w:r>
    </w:p>
    <w:p w:rsidR="0031502A" w:rsidRPr="00D57933" w:rsidRDefault="00470C12" w:rsidP="00EB3338">
      <w:pPr>
        <w:spacing w:after="0" w:line="240" w:lineRule="auto"/>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ϕ= τ</w:t>
      </w:r>
      <w:r w:rsidRPr="00D57933">
        <w:rPr>
          <w:rFonts w:ascii="Times New Roman" w:hAnsi="Times New Roman" w:cs="Times New Roman"/>
          <w:sz w:val="28"/>
          <w:szCs w:val="28"/>
          <w:lang w:val="kk-KZ"/>
        </w:rPr>
        <w:t xml:space="preserve"> * </w:t>
      </w:r>
      <w:r w:rsidRPr="00CD5C8C">
        <w:rPr>
          <w:rFonts w:ascii="Times New Roman" w:hAnsi="Times New Roman" w:cs="Times New Roman"/>
          <w:sz w:val="28"/>
          <w:szCs w:val="28"/>
          <w:lang w:val="kk-KZ"/>
        </w:rPr>
        <w:t>R</w:t>
      </w:r>
    </w:p>
    <w:p w:rsidR="00470C12" w:rsidRPr="00CD5C8C" w:rsidRDefault="00470C12" w:rsidP="00EB3338">
      <w:pPr>
        <w:spacing w:after="0" w:line="240" w:lineRule="auto"/>
        <w:jc w:val="both"/>
        <w:rPr>
          <w:rFonts w:ascii="Times New Roman" w:hAnsi="Times New Roman" w:cs="Times New Roman"/>
          <w:sz w:val="28"/>
          <w:szCs w:val="28"/>
          <w:lang w:val="kk-KZ"/>
        </w:rPr>
      </w:pPr>
      <w:r w:rsidRPr="00D57933">
        <w:rPr>
          <w:rFonts w:ascii="Times New Roman" w:hAnsi="Times New Roman" w:cs="Times New Roman"/>
          <w:sz w:val="28"/>
          <w:szCs w:val="28"/>
          <w:lang w:val="kk-KZ"/>
        </w:rPr>
        <w:t xml:space="preserve"> </w:t>
      </w:r>
      <w:r w:rsidRPr="00D57933">
        <w:rPr>
          <w:rFonts w:ascii="Times New Roman" w:hAnsi="Times New Roman" w:cs="Times New Roman"/>
          <w:sz w:val="28"/>
          <w:szCs w:val="28"/>
          <w:lang w:val="kk-KZ"/>
        </w:rPr>
        <w:tab/>
        <w:t>Бірақ</w:t>
      </w:r>
      <w:r w:rsidRPr="00CD5C8C">
        <w:rPr>
          <w:rFonts w:ascii="Times New Roman" w:hAnsi="Times New Roman" w:cs="Times New Roman"/>
          <w:sz w:val="28"/>
          <w:szCs w:val="28"/>
          <w:lang w:val="kk-KZ"/>
        </w:rPr>
        <w:t>, мұндай жағдай теріс құбылысар туғызады: жерге қосылуда және металды бөліктердің қатысуымен потенциал пайда болады, сонымен бірге жерге аққан ток ағысының орны адам өміріне қауіп төңдіреді.</w:t>
      </w:r>
    </w:p>
    <w:p w:rsidR="00470C12" w:rsidRPr="00CD5C8C" w:rsidRDefault="00470C12" w:rsidP="00EB3338">
      <w:pPr>
        <w:spacing w:after="0" w:line="240" w:lineRule="auto"/>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ab/>
        <w:t>Тоқтың жерге тұйықалуы байқалатын элктрод айналасындағы кеңістіктің шашырау өрісін көрсетеді.</w:t>
      </w:r>
    </w:p>
    <w:p w:rsidR="00470C12" w:rsidRPr="00CD5C8C" w:rsidRDefault="00470C12" w:rsidP="00EB3338">
      <w:pPr>
        <w:spacing w:after="0" w:line="240" w:lineRule="auto"/>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ab/>
        <w:t>Тоқтын жерге тұйықталыуы байқалатын электрод айналасындағы кеңістіктің шашырау өрісін анықтау заңын ашу үшін ток жарты сфералы жерге қосқыш арқылы ағады десек, есептеуді жеңілдету үшін жерді түгел біртекті , кез – келген нүктесінде бірдей меншікті кедергісі бар деп аламыз.</w:t>
      </w:r>
    </w:p>
    <w:p w:rsidR="00470C12" w:rsidRDefault="00470C12" w:rsidP="00EB3338">
      <w:pPr>
        <w:spacing w:after="0" w:line="240" w:lineRule="auto"/>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ab/>
        <w:t>Мұндай жағдайда ток жерге жарты шар радиусымен және қысымы жерге центрден жарты “</w:t>
      </w:r>
      <w:r w:rsidR="00B710C0" w:rsidRPr="00CD5C8C">
        <w:rPr>
          <w:rFonts w:ascii="Times New Roman" w:hAnsi="Times New Roman" w:cs="Times New Roman"/>
          <w:sz w:val="28"/>
          <w:szCs w:val="28"/>
          <w:lang w:val="kk-KZ"/>
        </w:rPr>
        <w:t>X</w:t>
      </w:r>
      <w:r w:rsidRPr="00CD5C8C">
        <w:rPr>
          <w:rFonts w:ascii="Times New Roman" w:hAnsi="Times New Roman" w:cs="Times New Roman"/>
          <w:sz w:val="28"/>
          <w:szCs w:val="28"/>
          <w:lang w:val="kk-KZ"/>
        </w:rPr>
        <w:t>”</w:t>
      </w:r>
      <w:r w:rsidR="00B710C0" w:rsidRPr="00CD5C8C">
        <w:rPr>
          <w:rFonts w:ascii="Times New Roman" w:hAnsi="Times New Roman" w:cs="Times New Roman"/>
          <w:sz w:val="28"/>
          <w:szCs w:val="28"/>
          <w:lang w:val="kk-KZ"/>
        </w:rPr>
        <w:t xml:space="preserve"> қашықтықта болады:</w:t>
      </w:r>
    </w:p>
    <w:p w:rsidR="005554F2" w:rsidRPr="00CD5C8C" w:rsidRDefault="005554F2" w:rsidP="00EB3338">
      <w:pPr>
        <w:spacing w:after="0" w:line="240" w:lineRule="auto"/>
        <w:jc w:val="both"/>
        <w:rPr>
          <w:rFonts w:ascii="Times New Roman" w:hAnsi="Times New Roman" w:cs="Times New Roman"/>
          <w:sz w:val="28"/>
          <w:szCs w:val="28"/>
          <w:lang w:val="kk-KZ"/>
        </w:rPr>
      </w:pPr>
    </w:p>
    <w:p w:rsidR="00B710C0" w:rsidRPr="005554F2" w:rsidRDefault="00AE4AFD" w:rsidP="00EB3338">
      <w:pPr>
        <w:spacing w:after="0" w:line="240" w:lineRule="auto"/>
        <w:jc w:val="both"/>
        <w:rPr>
          <w:rFonts w:ascii="Times New Roman" w:hAnsi="Times New Roman" w:cs="Times New Roman"/>
          <w:i/>
          <w:sz w:val="28"/>
          <w:szCs w:val="28"/>
          <w:lang w:val="kk-KZ"/>
        </w:rPr>
      </w:pPr>
      <m:oMathPara>
        <m:oMath>
          <m:sSub>
            <m:sSubPr>
              <m:ctrlPr>
                <w:rPr>
                  <w:rFonts w:ascii="Cambria Math" w:hAnsi="Times New Roman" w:cs="Times New Roman"/>
                  <w:i/>
                  <w:sz w:val="28"/>
                  <w:szCs w:val="28"/>
                  <w:lang w:val="kk-KZ"/>
                </w:rPr>
              </m:ctrlPr>
            </m:sSubPr>
            <m:e>
              <m:r>
                <w:rPr>
                  <w:rFonts w:ascii="Cambria Math" w:hAnsi="Cambria Math" w:cs="Times New Roman"/>
                  <w:sz w:val="28"/>
                  <w:szCs w:val="28"/>
                  <w:lang w:val="kk-KZ"/>
                </w:rPr>
                <m:t>φ</m:t>
              </m:r>
            </m:e>
            <m:sub>
              <m:r>
                <w:rPr>
                  <w:rFonts w:ascii="Cambria Math" w:hAnsi="Times New Roman" w:cs="Times New Roman"/>
                  <w:sz w:val="28"/>
                  <w:szCs w:val="28"/>
                  <w:lang w:val="kk-KZ"/>
                </w:rPr>
                <m:t>3</m:t>
              </m:r>
            </m:sub>
          </m:sSub>
          <m:r>
            <w:rPr>
              <w:rFonts w:ascii="Cambria Math" w:hAnsi="Times New Roman" w:cs="Times New Roman"/>
              <w:sz w:val="28"/>
              <w:szCs w:val="28"/>
              <w:lang w:val="kk-KZ"/>
            </w:rPr>
            <m:t>=</m:t>
          </m:r>
          <m:sSub>
            <m:sSubPr>
              <m:ctrlPr>
                <w:rPr>
                  <w:rFonts w:ascii="Cambria Math" w:hAnsi="Times New Roman" w:cs="Times New Roman"/>
                  <w:i/>
                  <w:sz w:val="28"/>
                  <w:szCs w:val="28"/>
                  <w:lang w:val="kk-KZ"/>
                </w:rPr>
              </m:ctrlPr>
            </m:sSubPr>
            <m:e>
              <m:r>
                <w:rPr>
                  <w:rFonts w:ascii="Cambria Math" w:hAnsi="Cambria Math" w:cs="Times New Roman"/>
                  <w:sz w:val="28"/>
                  <w:szCs w:val="28"/>
                  <w:lang w:val="kk-KZ"/>
                </w:rPr>
                <m:t>τ</m:t>
              </m:r>
            </m:e>
            <m:sub>
              <m:r>
                <w:rPr>
                  <w:rFonts w:ascii="Cambria Math" w:hAnsi="Times New Roman" w:cs="Times New Roman"/>
                  <w:sz w:val="28"/>
                  <w:szCs w:val="28"/>
                  <w:lang w:val="kk-KZ"/>
                </w:rPr>
                <m:t xml:space="preserve">3   </m:t>
              </m:r>
            </m:sub>
          </m:sSub>
          <m:r>
            <w:rPr>
              <w:rFonts w:ascii="Cambria Math" w:hAnsi="Times New Roman" w:cs="Times New Roman"/>
              <w:sz w:val="28"/>
              <w:szCs w:val="28"/>
            </w:rPr>
            <m:t>/</m:t>
          </m:r>
          <m:r>
            <w:rPr>
              <w:rFonts w:ascii="Cambria Math" w:hAnsi="Times New Roman" w:cs="Times New Roman"/>
              <w:sz w:val="28"/>
              <w:szCs w:val="28"/>
              <w:lang w:val="en-US"/>
            </w:rPr>
            <m:t>2</m:t>
          </m:r>
          <m:r>
            <w:rPr>
              <w:rFonts w:ascii="Cambria Math" w:hAnsi="Cambria Math" w:cs="Times New Roman"/>
              <w:sz w:val="28"/>
              <w:szCs w:val="28"/>
              <w:lang w:val="kk-KZ"/>
            </w:rPr>
            <m:t>πτ</m:t>
          </m:r>
        </m:oMath>
      </m:oMathPara>
    </w:p>
    <w:p w:rsidR="005554F2" w:rsidRPr="00CD5C8C" w:rsidRDefault="005554F2" w:rsidP="00EB3338">
      <w:pPr>
        <w:spacing w:after="0" w:line="240" w:lineRule="auto"/>
        <w:jc w:val="both"/>
        <w:rPr>
          <w:rFonts w:ascii="Times New Roman" w:hAnsi="Times New Roman" w:cs="Times New Roman"/>
          <w:i/>
          <w:sz w:val="28"/>
          <w:szCs w:val="28"/>
          <w:lang w:val="kk-KZ"/>
        </w:rPr>
      </w:pPr>
    </w:p>
    <w:p w:rsidR="00B710C0" w:rsidRPr="00CD5C8C" w:rsidRDefault="00AE4AFD" w:rsidP="00EB3338">
      <w:pPr>
        <w:spacing w:after="0" w:line="240" w:lineRule="auto"/>
        <w:jc w:val="both"/>
        <w:rPr>
          <w:rFonts w:ascii="Times New Roman" w:hAnsi="Times New Roman" w:cs="Times New Roman"/>
          <w:i/>
          <w:sz w:val="28"/>
          <w:szCs w:val="28"/>
          <w:lang w:val="kk-KZ"/>
        </w:rPr>
      </w:pPr>
      <m:oMathPara>
        <m:oMath>
          <m:sSub>
            <m:sSubPr>
              <m:ctrlPr>
                <w:rPr>
                  <w:rFonts w:ascii="Cambria Math" w:hAnsi="Times New Roman" w:cs="Times New Roman"/>
                  <w:i/>
                  <w:sz w:val="28"/>
                  <w:szCs w:val="28"/>
                  <w:lang w:val="kk-KZ"/>
                </w:rPr>
              </m:ctrlPr>
            </m:sSubPr>
            <m:e>
              <m:r>
                <w:rPr>
                  <w:rFonts w:ascii="Cambria Math" w:hAnsi="Cambria Math" w:cs="Times New Roman"/>
                  <w:sz w:val="28"/>
                  <w:szCs w:val="28"/>
                  <w:lang w:val="kk-KZ"/>
                </w:rPr>
                <m:t>φ</m:t>
              </m:r>
            </m:e>
            <m:sub>
              <m:r>
                <w:rPr>
                  <w:rFonts w:ascii="Cambria Math" w:hAnsi="Times New Roman" w:cs="Times New Roman"/>
                  <w:sz w:val="28"/>
                  <w:szCs w:val="28"/>
                  <w:lang w:val="kk-KZ"/>
                </w:rPr>
                <m:t>3</m:t>
              </m:r>
            </m:sub>
          </m:sSub>
          <m:r>
            <w:rPr>
              <w:rFonts w:ascii="Cambria Math" w:hAnsi="Times New Roman" w:cs="Times New Roman"/>
              <w:sz w:val="28"/>
              <w:szCs w:val="28"/>
              <w:lang w:val="kk-KZ"/>
            </w:rPr>
            <m:t>=</m:t>
          </m:r>
          <m:sSub>
            <m:sSubPr>
              <m:ctrlPr>
                <w:rPr>
                  <w:rFonts w:ascii="Cambria Math" w:hAnsi="Times New Roman" w:cs="Times New Roman"/>
                  <w:i/>
                  <w:sz w:val="28"/>
                  <w:szCs w:val="28"/>
                  <w:lang w:val="kk-KZ"/>
                </w:rPr>
              </m:ctrlPr>
            </m:sSubPr>
            <m:e>
              <m:r>
                <w:rPr>
                  <w:rFonts w:ascii="Cambria Math" w:hAnsi="Cambria Math" w:cs="Times New Roman"/>
                  <w:sz w:val="28"/>
                  <w:szCs w:val="28"/>
                  <w:lang w:val="kk-KZ"/>
                </w:rPr>
                <m:t>τ</m:t>
              </m:r>
            </m:e>
            <m:sub>
              <m:r>
                <w:rPr>
                  <w:rFonts w:ascii="Cambria Math" w:hAnsi="Times New Roman" w:cs="Times New Roman"/>
                  <w:sz w:val="28"/>
                  <w:szCs w:val="28"/>
                  <w:lang w:val="kk-KZ"/>
                </w:rPr>
                <m:t xml:space="preserve">3   </m:t>
              </m:r>
            </m:sub>
          </m:sSub>
          <m:r>
            <w:rPr>
              <w:rFonts w:ascii="Cambria Math" w:hAnsi="Times New Roman" w:cs="Times New Roman"/>
              <w:sz w:val="28"/>
              <w:szCs w:val="28"/>
            </w:rPr>
            <m:t>/</m:t>
          </m:r>
          <m:r>
            <w:rPr>
              <w:rFonts w:ascii="Cambria Math" w:hAnsi="Times New Roman" w:cs="Times New Roman"/>
              <w:sz w:val="28"/>
              <w:szCs w:val="28"/>
              <w:lang w:val="en-US"/>
            </w:rPr>
            <m:t>2</m:t>
          </m:r>
          <m:r>
            <w:rPr>
              <w:rFonts w:ascii="Cambria Math" w:hAnsi="Cambria Math" w:cs="Times New Roman"/>
              <w:sz w:val="28"/>
              <w:szCs w:val="28"/>
              <w:lang w:val="kk-KZ"/>
            </w:rPr>
            <m:t>π</m:t>
          </m:r>
          <m:r>
            <w:rPr>
              <w:rFonts w:ascii="Times New Roman" w:hAnsi="Times New Roman" w:cs="Times New Roman"/>
              <w:sz w:val="28"/>
              <w:szCs w:val="28"/>
              <w:lang w:val="kk-KZ"/>
            </w:rPr>
            <m:t>х</m:t>
          </m:r>
        </m:oMath>
      </m:oMathPara>
    </w:p>
    <w:p w:rsidR="00B710C0" w:rsidRPr="00CD5C8C" w:rsidRDefault="00B710C0" w:rsidP="00EB3338">
      <w:pPr>
        <w:spacing w:after="0" w:line="240" w:lineRule="auto"/>
        <w:jc w:val="both"/>
        <w:rPr>
          <w:rFonts w:ascii="Times New Roman" w:hAnsi="Times New Roman" w:cs="Times New Roman"/>
          <w:sz w:val="28"/>
          <w:szCs w:val="28"/>
          <w:lang w:val="kk-KZ"/>
        </w:rPr>
      </w:pPr>
    </w:p>
    <w:p w:rsidR="00B710C0" w:rsidRPr="00CD5C8C" w:rsidRDefault="00B710C0" w:rsidP="00EB3338">
      <w:pPr>
        <w:spacing w:after="0" w:line="240" w:lineRule="auto"/>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А нүктесіның потнциалы былай болады: жер бетінің жарты шар жерге қосушының потенциалы гипербола заңымен өзгереді, ол өзінің ϕ , ең үлкен мәнінен азая отырып, алыстағын сайын О ге тең болмақ, (3.1.1. сурет).</w:t>
      </w:r>
    </w:p>
    <w:p w:rsidR="00B710C0" w:rsidRPr="00CD5C8C" w:rsidRDefault="00B710C0" w:rsidP="00EB3338">
      <w:pPr>
        <w:spacing w:after="0" w:line="240" w:lineRule="auto"/>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ab/>
        <w:t>Жердің иеншік кедергісі деп сол жерден алынған жан – жағы 1</w:t>
      </w:r>
      <m:oMath>
        <m:sSup>
          <m:sSupPr>
            <m:ctrlPr>
              <w:rPr>
                <w:rFonts w:ascii="Cambria Math" w:hAnsi="Times New Roman" w:cs="Times New Roman"/>
                <w:i/>
                <w:sz w:val="28"/>
                <w:szCs w:val="28"/>
                <w:lang w:val="kk-KZ"/>
              </w:rPr>
            </m:ctrlPr>
          </m:sSupPr>
          <m:e>
            <m:r>
              <w:rPr>
                <w:rFonts w:ascii="Times New Roman" w:hAnsi="Times New Roman" w:cs="Times New Roman"/>
                <w:sz w:val="28"/>
                <w:szCs w:val="28"/>
                <w:lang w:val="kk-KZ"/>
              </w:rPr>
              <m:t>м</m:t>
            </m:r>
          </m:e>
          <m:sup>
            <m:r>
              <w:rPr>
                <w:rFonts w:ascii="Cambria Math" w:hAnsi="Times New Roman" w:cs="Times New Roman"/>
                <w:sz w:val="28"/>
                <w:szCs w:val="28"/>
                <w:lang w:val="kk-KZ"/>
              </w:rPr>
              <m:t>3</m:t>
            </m:r>
          </m:sup>
        </m:sSup>
      </m:oMath>
      <w:r w:rsidRPr="00CD5C8C">
        <w:rPr>
          <w:rFonts w:ascii="Times New Roman" w:hAnsi="Times New Roman" w:cs="Times New Roman"/>
          <w:sz w:val="28"/>
          <w:szCs w:val="28"/>
          <w:lang w:val="kk-KZ"/>
        </w:rPr>
        <w:t xml:space="preserve"> болған кубтық электр кедергісін айтады.</w:t>
      </w:r>
    </w:p>
    <w:p w:rsidR="00B710C0" w:rsidRPr="00CD5C8C" w:rsidRDefault="00F102B6" w:rsidP="00EB333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3</w:t>
      </w:r>
      <w:r w:rsidR="00B710C0" w:rsidRPr="00CD5C8C">
        <w:rPr>
          <w:rFonts w:ascii="Times New Roman" w:hAnsi="Times New Roman" w:cs="Times New Roman"/>
          <w:sz w:val="28"/>
          <w:szCs w:val="28"/>
          <w:lang w:val="kk-KZ"/>
        </w:rPr>
        <w:t>.3.2. Жере қосу қорғаушысы.</w:t>
      </w:r>
    </w:p>
    <w:p w:rsidR="00B710C0" w:rsidRPr="00CD5C8C" w:rsidRDefault="00B710C0" w:rsidP="00EB3338">
      <w:pPr>
        <w:spacing w:after="0" w:line="240" w:lineRule="auto"/>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Кернеуі 1000 В дейін қорғаушы нейиралды жәнекернеуі 1000В жоғары әртүрлі режимді қорғаушы нейтралы бар электр жүйесіне жерге қосылу қорғаушысын қолдану керек.</w:t>
      </w:r>
    </w:p>
    <w:p w:rsidR="00B710C0" w:rsidRPr="00CD5C8C" w:rsidRDefault="00B710C0" w:rsidP="00EB3338">
      <w:pPr>
        <w:spacing w:after="0" w:line="240" w:lineRule="auto"/>
        <w:ind w:firstLine="708"/>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lastRenderedPageBreak/>
        <w:t>Электр қондырғыларын пайдалану ережесі  (ПЭУ) бойынша бөлмеде орналасқан барлық электр қондырғыларына (егер ауыспалы ток кернеуі 380 В және жоғары болса, тұрақты ток кернеуі 440 В және одан жоғары болғанда) жерге қосу қорғаушысын қолданады.</w:t>
      </w:r>
    </w:p>
    <w:p w:rsidR="0031502A" w:rsidRPr="00CD5C8C" w:rsidRDefault="0031502A" w:rsidP="00F102B6">
      <w:pPr>
        <w:spacing w:after="0"/>
        <w:jc w:val="center"/>
        <w:rPr>
          <w:rFonts w:ascii="Times New Roman" w:hAnsi="Times New Roman" w:cs="Times New Roman"/>
          <w:sz w:val="28"/>
          <w:szCs w:val="28"/>
          <w:lang w:val="kk-KZ"/>
        </w:rPr>
      </w:pPr>
    </w:p>
    <w:p w:rsidR="00EB3338" w:rsidRDefault="00EB3338" w:rsidP="00EB3338">
      <w:pPr>
        <w:spacing w:after="0" w:line="240" w:lineRule="auto"/>
        <w:jc w:val="center"/>
        <w:rPr>
          <w:rFonts w:ascii="Times New Roman" w:hAnsi="Times New Roman" w:cs="Times New Roman"/>
          <w:sz w:val="28"/>
          <w:szCs w:val="28"/>
          <w:lang w:val="kk-KZ"/>
        </w:rPr>
      </w:pPr>
      <w:r>
        <w:rPr>
          <w:rFonts w:ascii="Times New Roman" w:hAnsi="Times New Roman" w:cs="Times New Roman"/>
          <w:noProof/>
          <w:sz w:val="28"/>
          <w:szCs w:val="28"/>
        </w:rPr>
        <w:drawing>
          <wp:inline distT="0" distB="0" distL="0" distR="0">
            <wp:extent cx="3981450" cy="200025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981450" cy="2000250"/>
                    </a:xfrm>
                    <a:prstGeom prst="rect">
                      <a:avLst/>
                    </a:prstGeom>
                    <a:noFill/>
                    <a:ln>
                      <a:noFill/>
                    </a:ln>
                  </pic:spPr>
                </pic:pic>
              </a:graphicData>
            </a:graphic>
          </wp:inline>
        </w:drawing>
      </w:r>
    </w:p>
    <w:p w:rsidR="00EB3338" w:rsidRDefault="00EB3338" w:rsidP="00EB3338">
      <w:pPr>
        <w:spacing w:after="0" w:line="240" w:lineRule="auto"/>
        <w:jc w:val="center"/>
        <w:rPr>
          <w:rFonts w:ascii="Times New Roman" w:hAnsi="Times New Roman" w:cs="Times New Roman"/>
          <w:sz w:val="28"/>
          <w:szCs w:val="28"/>
          <w:lang w:val="kk-KZ"/>
        </w:rPr>
      </w:pPr>
      <w:r>
        <w:rPr>
          <w:rFonts w:ascii="Times New Roman" w:hAnsi="Times New Roman" w:cs="Times New Roman"/>
          <w:sz w:val="28"/>
          <w:szCs w:val="28"/>
          <w:lang w:val="kk-KZ"/>
        </w:rPr>
        <w:t>Сурет 3.2 – Жерге қосу қорғаушысының принципті сұлбасы</w:t>
      </w:r>
    </w:p>
    <w:p w:rsidR="00EB3338" w:rsidRDefault="00EB3338" w:rsidP="00EB3338">
      <w:pPr>
        <w:spacing w:after="0" w:line="240" w:lineRule="auto"/>
        <w:jc w:val="both"/>
        <w:rPr>
          <w:rFonts w:ascii="Times New Roman" w:hAnsi="Times New Roman" w:cs="Times New Roman"/>
          <w:sz w:val="28"/>
          <w:szCs w:val="28"/>
          <w:lang w:val="kk-KZ"/>
        </w:rPr>
      </w:pPr>
    </w:p>
    <w:p w:rsidR="0031502A" w:rsidRDefault="00F102B6" w:rsidP="00EB333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3</w:t>
      </w:r>
      <w:r w:rsidR="00B521D7" w:rsidRPr="00CD5C8C">
        <w:rPr>
          <w:rFonts w:ascii="Times New Roman" w:hAnsi="Times New Roman" w:cs="Times New Roman"/>
          <w:sz w:val="28"/>
          <w:szCs w:val="28"/>
          <w:lang w:val="kk-KZ"/>
        </w:rPr>
        <w:t>.3.3. Жерге қосқыш  құрылғы деп жерге электр қондырғыларының металды өткізгіш немесе өткізгіштер тобын және жерге қосқыш өткізгіштердің жерге қосу бөліктерін айтады.</w:t>
      </w:r>
    </w:p>
    <w:p w:rsidR="005554F2" w:rsidRPr="00CD5C8C" w:rsidRDefault="005554F2" w:rsidP="00EB3338">
      <w:pPr>
        <w:spacing w:after="0" w:line="240" w:lineRule="auto"/>
        <w:jc w:val="both"/>
        <w:rPr>
          <w:rFonts w:ascii="Times New Roman" w:hAnsi="Times New Roman" w:cs="Times New Roman"/>
          <w:sz w:val="28"/>
          <w:szCs w:val="28"/>
          <w:lang w:val="kk-KZ"/>
        </w:rPr>
      </w:pPr>
    </w:p>
    <w:p w:rsidR="00B521D7" w:rsidRPr="00CD5C8C" w:rsidRDefault="005554F2" w:rsidP="005554F2">
      <w:pPr>
        <w:spacing w:after="0"/>
        <w:jc w:val="center"/>
        <w:rPr>
          <w:rFonts w:ascii="Times New Roman" w:hAnsi="Times New Roman" w:cs="Times New Roman"/>
          <w:sz w:val="28"/>
          <w:szCs w:val="28"/>
          <w:lang w:val="kk-KZ"/>
        </w:rPr>
      </w:pPr>
      <w:r>
        <w:rPr>
          <w:rFonts w:ascii="Times New Roman" w:hAnsi="Times New Roman" w:cs="Times New Roman"/>
          <w:noProof/>
          <w:sz w:val="28"/>
          <w:szCs w:val="28"/>
        </w:rPr>
        <w:drawing>
          <wp:inline distT="0" distB="0" distL="0" distR="0">
            <wp:extent cx="4800600" cy="2333625"/>
            <wp:effectExtent l="0" t="0" r="0" b="952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800600" cy="2333625"/>
                    </a:xfrm>
                    <a:prstGeom prst="rect">
                      <a:avLst/>
                    </a:prstGeom>
                    <a:noFill/>
                    <a:ln>
                      <a:noFill/>
                    </a:ln>
                  </pic:spPr>
                </pic:pic>
              </a:graphicData>
            </a:graphic>
          </wp:inline>
        </w:drawing>
      </w:r>
    </w:p>
    <w:p w:rsidR="000D50BE" w:rsidRDefault="005554F2" w:rsidP="005554F2">
      <w:pPr>
        <w:spacing w:after="0"/>
        <w:jc w:val="center"/>
        <w:rPr>
          <w:rFonts w:ascii="Times New Roman" w:hAnsi="Times New Roman" w:cs="Times New Roman"/>
          <w:sz w:val="28"/>
          <w:szCs w:val="28"/>
          <w:lang w:val="kk-KZ"/>
        </w:rPr>
      </w:pPr>
      <w:r>
        <w:rPr>
          <w:rFonts w:ascii="Times New Roman" w:hAnsi="Times New Roman" w:cs="Times New Roman"/>
          <w:sz w:val="28"/>
          <w:szCs w:val="28"/>
          <w:lang w:val="kk-KZ"/>
        </w:rPr>
        <w:t>Сурет 3.3 – 1 - жерге қосқыш жабдықтар, 2</w:t>
      </w:r>
      <w:r w:rsidR="000D50BE">
        <w:rPr>
          <w:rFonts w:ascii="Times New Roman" w:hAnsi="Times New Roman" w:cs="Times New Roman"/>
          <w:sz w:val="28"/>
          <w:szCs w:val="28"/>
          <w:lang w:val="kk-KZ"/>
        </w:rPr>
        <w:t xml:space="preserve"> </w:t>
      </w:r>
      <w:r>
        <w:rPr>
          <w:rFonts w:ascii="Times New Roman" w:hAnsi="Times New Roman" w:cs="Times New Roman"/>
          <w:sz w:val="28"/>
          <w:szCs w:val="28"/>
          <w:lang w:val="kk-KZ"/>
        </w:rPr>
        <w:t xml:space="preserve">-  жерге қосқыш жетек </w:t>
      </w:r>
      <w:r w:rsidRPr="005554F2">
        <w:rPr>
          <w:rFonts w:ascii="Times New Roman" w:hAnsi="Times New Roman" w:cs="Times New Roman"/>
          <w:sz w:val="28"/>
          <w:szCs w:val="28"/>
          <w:lang w:val="kk-KZ"/>
        </w:rPr>
        <w:t>(24 мм)</w:t>
      </w:r>
      <w:r>
        <w:rPr>
          <w:rFonts w:ascii="Times New Roman" w:hAnsi="Times New Roman" w:cs="Times New Roman"/>
          <w:sz w:val="28"/>
          <w:szCs w:val="28"/>
          <w:lang w:val="kk-KZ"/>
        </w:rPr>
        <w:t xml:space="preserve">, </w:t>
      </w:r>
    </w:p>
    <w:p w:rsidR="00FA2C84" w:rsidRDefault="005554F2" w:rsidP="005554F2">
      <w:pPr>
        <w:spacing w:after="0"/>
        <w:jc w:val="center"/>
        <w:rPr>
          <w:rFonts w:ascii="Times New Roman" w:hAnsi="Times New Roman" w:cs="Times New Roman"/>
          <w:sz w:val="28"/>
          <w:szCs w:val="28"/>
          <w:lang w:val="kk-KZ"/>
        </w:rPr>
      </w:pPr>
      <w:r>
        <w:rPr>
          <w:rFonts w:ascii="Times New Roman" w:hAnsi="Times New Roman" w:cs="Times New Roman"/>
          <w:sz w:val="28"/>
          <w:szCs w:val="28"/>
          <w:lang w:val="kk-KZ"/>
        </w:rPr>
        <w:t>3</w:t>
      </w:r>
      <w:r w:rsidR="000D50BE">
        <w:rPr>
          <w:rFonts w:ascii="Times New Roman" w:hAnsi="Times New Roman" w:cs="Times New Roman"/>
          <w:sz w:val="28"/>
          <w:szCs w:val="28"/>
          <w:lang w:val="kk-KZ"/>
        </w:rPr>
        <w:t xml:space="preserve"> </w:t>
      </w:r>
      <w:r>
        <w:rPr>
          <w:rFonts w:ascii="Times New Roman" w:hAnsi="Times New Roman" w:cs="Times New Roman"/>
          <w:sz w:val="28"/>
          <w:szCs w:val="28"/>
          <w:lang w:val="kk-KZ"/>
        </w:rPr>
        <w:t xml:space="preserve">- жерге қосқыш магистраль кесіндісі </w:t>
      </w:r>
      <w:r w:rsidRPr="005554F2">
        <w:rPr>
          <w:rFonts w:ascii="Times New Roman" w:hAnsi="Times New Roman" w:cs="Times New Roman"/>
          <w:sz w:val="28"/>
          <w:szCs w:val="28"/>
          <w:lang w:val="kk-KZ"/>
        </w:rPr>
        <w:t>(4</w:t>
      </w:r>
      <w:r>
        <w:rPr>
          <w:rFonts w:ascii="Times New Roman" w:hAnsi="Times New Roman" w:cs="Times New Roman"/>
          <w:sz w:val="28"/>
          <w:szCs w:val="28"/>
          <w:lang w:val="kk-KZ"/>
        </w:rPr>
        <w:t>8</w:t>
      </w:r>
      <w:r w:rsidRPr="005554F2">
        <w:rPr>
          <w:rFonts w:ascii="Times New Roman" w:hAnsi="Times New Roman" w:cs="Times New Roman"/>
          <w:sz w:val="28"/>
          <w:szCs w:val="28"/>
          <w:lang w:val="kk-KZ"/>
        </w:rPr>
        <w:t xml:space="preserve"> мм)</w:t>
      </w:r>
      <w:r>
        <w:rPr>
          <w:rFonts w:ascii="Times New Roman" w:hAnsi="Times New Roman" w:cs="Times New Roman"/>
          <w:sz w:val="28"/>
          <w:szCs w:val="28"/>
          <w:lang w:val="kk-KZ"/>
        </w:rPr>
        <w:t>, 4</w:t>
      </w:r>
      <w:r w:rsidR="000D50BE">
        <w:rPr>
          <w:rFonts w:ascii="Times New Roman" w:hAnsi="Times New Roman" w:cs="Times New Roman"/>
          <w:sz w:val="28"/>
          <w:szCs w:val="28"/>
          <w:lang w:val="kk-KZ"/>
        </w:rPr>
        <w:t xml:space="preserve"> </w:t>
      </w:r>
      <w:r>
        <w:rPr>
          <w:rFonts w:ascii="Times New Roman" w:hAnsi="Times New Roman" w:cs="Times New Roman"/>
          <w:sz w:val="28"/>
          <w:szCs w:val="28"/>
          <w:lang w:val="kk-KZ"/>
        </w:rPr>
        <w:t>- шығарылған жерге қосқыш құбырлар</w:t>
      </w:r>
    </w:p>
    <w:p w:rsidR="005554F2" w:rsidRPr="005554F2" w:rsidRDefault="005554F2" w:rsidP="005554F2">
      <w:pPr>
        <w:spacing w:after="0"/>
        <w:jc w:val="both"/>
        <w:rPr>
          <w:rFonts w:ascii="Times New Roman" w:hAnsi="Times New Roman" w:cs="Times New Roman"/>
          <w:sz w:val="28"/>
          <w:szCs w:val="28"/>
          <w:lang w:val="kk-KZ"/>
        </w:rPr>
      </w:pPr>
    </w:p>
    <w:p w:rsidR="00FA2C84" w:rsidRPr="00CD5C8C" w:rsidRDefault="00FA2C84" w:rsidP="00EB3338">
      <w:pPr>
        <w:spacing w:after="0" w:line="240" w:lineRule="auto"/>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ab/>
        <w:t xml:space="preserve">Жерге қосқыштың жерге </w:t>
      </w:r>
      <w:r w:rsidR="00B85AB3">
        <w:rPr>
          <w:rFonts w:ascii="Times New Roman" w:hAnsi="Times New Roman" w:cs="Times New Roman"/>
          <w:sz w:val="28"/>
          <w:szCs w:val="28"/>
          <w:lang w:val="kk-KZ"/>
        </w:rPr>
        <w:t>қ</w:t>
      </w:r>
      <w:r w:rsidRPr="00CD5C8C">
        <w:rPr>
          <w:rFonts w:ascii="Times New Roman" w:hAnsi="Times New Roman" w:cs="Times New Roman"/>
          <w:sz w:val="28"/>
          <w:szCs w:val="28"/>
          <w:lang w:val="kk-KZ"/>
        </w:rPr>
        <w:t>осатын жабдықтарының орналасуына байланысты қосқыштардың төмендегідей түрлері болады: шығарылған, жинақталған және контурланған немесе тартылған.</w:t>
      </w:r>
    </w:p>
    <w:p w:rsidR="00613DF1" w:rsidRPr="00CD5C8C" w:rsidRDefault="00FA2C84" w:rsidP="00EB3338">
      <w:pPr>
        <w:spacing w:after="0" w:line="240" w:lineRule="auto"/>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ab/>
        <w:t>Шығарылған жерге қосқыштар жерге қосқыш жабдықтан бірсапыра қашықта орналасады (5.2- сурет).</w:t>
      </w:r>
    </w:p>
    <w:p w:rsidR="00EB67E2" w:rsidRPr="00CD5C8C" w:rsidRDefault="00EB67E2" w:rsidP="00EB3338">
      <w:pPr>
        <w:spacing w:after="0" w:line="240" w:lineRule="auto"/>
        <w:jc w:val="both"/>
        <w:rPr>
          <w:rFonts w:ascii="Times New Roman" w:hAnsi="Times New Roman" w:cs="Times New Roman"/>
          <w:sz w:val="28"/>
          <w:szCs w:val="28"/>
          <w:lang w:val="kk-KZ"/>
        </w:rPr>
      </w:pPr>
    </w:p>
    <w:p w:rsidR="00CD5C8C" w:rsidRPr="00CD5C8C" w:rsidRDefault="00CD5C8C" w:rsidP="00EB3338">
      <w:pPr>
        <w:spacing w:after="0" w:line="240" w:lineRule="auto"/>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Контурланған жерге қосқыштар жерге қосылатын жабдықтар тұрған ауданның/бөлменің/ішінде бүкіл периметрі бойынша орналасады.</w:t>
      </w:r>
    </w:p>
    <w:p w:rsidR="00CD5C8C" w:rsidRPr="00CD5C8C" w:rsidRDefault="00CD5C8C" w:rsidP="00EB3338">
      <w:pPr>
        <w:spacing w:after="0" w:line="240" w:lineRule="auto"/>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lastRenderedPageBreak/>
        <w:t>Жерге қосқыштар табиғи және жасанды болады.</w:t>
      </w:r>
    </w:p>
    <w:p w:rsidR="00CD5C8C" w:rsidRPr="00CD5C8C" w:rsidRDefault="00CD5C8C" w:rsidP="00EB3338">
      <w:pPr>
        <w:spacing w:after="0" w:line="240" w:lineRule="auto"/>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Табиғи жерге қосқыштарға жермен жақсы қосылатын әртүрлі технологияның металконструкциялары жатады.</w:t>
      </w:r>
    </w:p>
    <w:p w:rsidR="00CD5C8C" w:rsidRPr="00CD5C8C" w:rsidRDefault="00CD5C8C" w:rsidP="00EB3338">
      <w:pPr>
        <w:spacing w:after="0" w:line="240" w:lineRule="auto"/>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Жасанды жерге қосқыштарға металконструкциялардан әдейілеп жасалған жерге қосқыштар жатады/5.2-сурет /. Жасанды жерге қосқыштың материалы ретінде болат қолданылады.</w:t>
      </w:r>
    </w:p>
    <w:p w:rsidR="00CD5C8C" w:rsidRPr="00CD5C8C" w:rsidRDefault="00CD5C8C" w:rsidP="00EB3338">
      <w:pPr>
        <w:spacing w:after="0" w:line="240" w:lineRule="auto"/>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Жерге қосу үшін ең алдымен табиғи жерге қосқыштарды қолдану керек.</w:t>
      </w:r>
    </w:p>
    <w:p w:rsidR="00CD5C8C" w:rsidRPr="00CD5C8C" w:rsidRDefault="00F102B6" w:rsidP="00EB3338">
      <w:pPr>
        <w:spacing w:after="0" w:line="240" w:lineRule="auto"/>
        <w:jc w:val="both"/>
        <w:rPr>
          <w:rFonts w:ascii="Times New Roman" w:hAnsi="Times New Roman" w:cs="Times New Roman"/>
          <w:i/>
          <w:sz w:val="28"/>
          <w:szCs w:val="28"/>
          <w:lang w:val="kk-KZ"/>
        </w:rPr>
      </w:pPr>
      <w:r>
        <w:rPr>
          <w:rFonts w:ascii="Times New Roman" w:hAnsi="Times New Roman" w:cs="Times New Roman"/>
          <w:sz w:val="28"/>
          <w:szCs w:val="28"/>
          <w:lang w:val="kk-KZ"/>
        </w:rPr>
        <w:t>3</w:t>
      </w:r>
      <w:r w:rsidR="00CD5C8C" w:rsidRPr="00CD5C8C">
        <w:rPr>
          <w:rFonts w:ascii="Times New Roman" w:hAnsi="Times New Roman" w:cs="Times New Roman"/>
          <w:sz w:val="28"/>
          <w:szCs w:val="28"/>
          <w:lang w:val="kk-KZ"/>
        </w:rPr>
        <w:t xml:space="preserve">.3.4. </w:t>
      </w:r>
      <w:r w:rsidR="00CD5C8C" w:rsidRPr="00CD5C8C">
        <w:rPr>
          <w:rFonts w:ascii="Times New Roman" w:hAnsi="Times New Roman" w:cs="Times New Roman"/>
          <w:i/>
          <w:sz w:val="28"/>
          <w:szCs w:val="28"/>
          <w:lang w:val="kk-KZ"/>
        </w:rPr>
        <w:t>Жерге қосқыш құрылыстарының кедергісі</w:t>
      </w:r>
    </w:p>
    <w:p w:rsidR="00EB67E2" w:rsidRDefault="00CD5C8C" w:rsidP="00EB3338">
      <w:pPr>
        <w:spacing w:after="0" w:line="240" w:lineRule="auto"/>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Жерге қосқыш құрылыстарының жалпы кедергісі жерге қосқыштардың жерге тоқ жайылу кедергісі мен жерге қосқыш жүргізушілерінің кедергісінің қосындысынан тұрады.</w:t>
      </w:r>
    </w:p>
    <w:p w:rsidR="002D20EF" w:rsidRDefault="002D20EF" w:rsidP="00EB3338">
      <w:pPr>
        <w:spacing w:after="0" w:line="240" w:lineRule="auto"/>
        <w:jc w:val="both"/>
        <w:rPr>
          <w:rFonts w:ascii="Times New Roman" w:hAnsi="Times New Roman" w:cs="Times New Roman"/>
          <w:sz w:val="28"/>
          <w:szCs w:val="28"/>
          <w:lang w:val="kk-KZ"/>
        </w:rPr>
      </w:pPr>
    </w:p>
    <w:p w:rsidR="002D20EF" w:rsidRDefault="002D20EF" w:rsidP="00EB333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3.</w:t>
      </w:r>
      <w:r>
        <w:rPr>
          <w:rFonts w:ascii="Times New Roman" w:hAnsi="Times New Roman" w:cs="Times New Roman"/>
          <w:sz w:val="28"/>
          <w:szCs w:val="28"/>
          <w:lang w:val="kk-KZ"/>
        </w:rPr>
        <w:t>1</w:t>
      </w:r>
      <w:r w:rsidRPr="00CD5C8C">
        <w:rPr>
          <w:rFonts w:ascii="Times New Roman" w:hAnsi="Times New Roman" w:cs="Times New Roman"/>
          <w:sz w:val="28"/>
          <w:szCs w:val="28"/>
          <w:lang w:val="kk-KZ"/>
        </w:rPr>
        <w:t xml:space="preserve"> – кесте. </w:t>
      </w:r>
      <w:r>
        <w:rPr>
          <w:rFonts w:ascii="Times New Roman" w:hAnsi="Times New Roman" w:cs="Times New Roman"/>
          <w:sz w:val="28"/>
          <w:szCs w:val="28"/>
          <w:lang w:val="kk-KZ"/>
        </w:rPr>
        <w:t>Жерге қосқыштың болжамды кедергісі</w:t>
      </w:r>
    </w:p>
    <w:tbl>
      <w:tblPr>
        <w:tblStyle w:val="a6"/>
        <w:tblW w:w="0" w:type="auto"/>
        <w:tblLook w:val="04A0" w:firstRow="1" w:lastRow="0" w:firstColumn="1" w:lastColumn="0" w:noHBand="0" w:noVBand="1"/>
      </w:tblPr>
      <w:tblGrid>
        <w:gridCol w:w="704"/>
        <w:gridCol w:w="3968"/>
        <w:gridCol w:w="2336"/>
        <w:gridCol w:w="2337"/>
      </w:tblGrid>
      <w:tr w:rsidR="002D20EF" w:rsidTr="002D20EF">
        <w:tc>
          <w:tcPr>
            <w:tcW w:w="704" w:type="dxa"/>
          </w:tcPr>
          <w:p w:rsidR="002D20EF" w:rsidRPr="002D20EF" w:rsidRDefault="002D20EF" w:rsidP="00EB3338">
            <w:pPr>
              <w:jc w:val="both"/>
              <w:rPr>
                <w:rFonts w:ascii="Times New Roman" w:hAnsi="Times New Roman" w:cs="Times New Roman"/>
                <w:sz w:val="24"/>
                <w:szCs w:val="24"/>
              </w:rPr>
            </w:pPr>
            <w:r w:rsidRPr="002D20EF">
              <w:rPr>
                <w:rFonts w:ascii="Times New Roman" w:hAnsi="Times New Roman" w:cs="Times New Roman"/>
                <w:sz w:val="24"/>
                <w:szCs w:val="24"/>
              </w:rPr>
              <w:t>№</w:t>
            </w:r>
          </w:p>
        </w:tc>
        <w:tc>
          <w:tcPr>
            <w:tcW w:w="3968" w:type="dxa"/>
          </w:tcPr>
          <w:p w:rsidR="002D20EF" w:rsidRPr="002D20EF" w:rsidRDefault="002D20EF" w:rsidP="00EB3338">
            <w:pPr>
              <w:jc w:val="both"/>
              <w:rPr>
                <w:rFonts w:ascii="Times New Roman" w:hAnsi="Times New Roman" w:cs="Times New Roman"/>
                <w:sz w:val="24"/>
                <w:szCs w:val="24"/>
                <w:lang w:val="kk-KZ"/>
              </w:rPr>
            </w:pPr>
            <w:r w:rsidRPr="002D20EF">
              <w:rPr>
                <w:rFonts w:ascii="Times New Roman" w:hAnsi="Times New Roman" w:cs="Times New Roman"/>
                <w:sz w:val="24"/>
                <w:szCs w:val="24"/>
                <w:lang w:val="kk-KZ"/>
              </w:rPr>
              <w:t>Қондырғылар сипаттамасы</w:t>
            </w:r>
          </w:p>
        </w:tc>
        <w:tc>
          <w:tcPr>
            <w:tcW w:w="2336" w:type="dxa"/>
          </w:tcPr>
          <w:p w:rsidR="002D20EF" w:rsidRPr="002D20EF" w:rsidRDefault="002D20EF" w:rsidP="00EB3338">
            <w:pPr>
              <w:jc w:val="both"/>
              <w:rPr>
                <w:rFonts w:ascii="Times New Roman" w:hAnsi="Times New Roman" w:cs="Times New Roman"/>
                <w:sz w:val="24"/>
                <w:szCs w:val="24"/>
                <w:lang w:val="kk-KZ"/>
              </w:rPr>
            </w:pPr>
            <w:r w:rsidRPr="002D20EF">
              <w:rPr>
                <w:rFonts w:ascii="Times New Roman" w:hAnsi="Times New Roman" w:cs="Times New Roman"/>
                <w:sz w:val="24"/>
                <w:szCs w:val="24"/>
                <w:lang w:val="kk-KZ"/>
              </w:rPr>
              <w:t>3-фазды қайнардың кернеуі, В</w:t>
            </w:r>
          </w:p>
        </w:tc>
        <w:tc>
          <w:tcPr>
            <w:tcW w:w="2337" w:type="dxa"/>
          </w:tcPr>
          <w:p w:rsidR="002D20EF" w:rsidRPr="002D20EF" w:rsidRDefault="002D20EF" w:rsidP="00EB3338">
            <w:pPr>
              <w:jc w:val="both"/>
              <w:rPr>
                <w:rFonts w:ascii="Times New Roman" w:hAnsi="Times New Roman" w:cs="Times New Roman"/>
                <w:sz w:val="24"/>
                <w:szCs w:val="24"/>
                <w:lang w:val="kk-KZ"/>
              </w:rPr>
            </w:pPr>
            <w:r w:rsidRPr="002D20EF">
              <w:rPr>
                <w:rFonts w:ascii="Times New Roman" w:hAnsi="Times New Roman" w:cs="Times New Roman"/>
                <w:sz w:val="24"/>
                <w:szCs w:val="24"/>
                <w:lang w:val="kk-KZ"/>
              </w:rPr>
              <w:t>Жерге қосылу</w:t>
            </w:r>
          </w:p>
        </w:tc>
      </w:tr>
      <w:tr w:rsidR="002D20EF" w:rsidTr="002D20EF">
        <w:tc>
          <w:tcPr>
            <w:tcW w:w="704" w:type="dxa"/>
            <w:vMerge w:val="restart"/>
          </w:tcPr>
          <w:p w:rsidR="002D20EF" w:rsidRPr="002D20EF" w:rsidRDefault="002D20EF" w:rsidP="00EB3338">
            <w:pPr>
              <w:jc w:val="both"/>
              <w:rPr>
                <w:rFonts w:ascii="Times New Roman" w:hAnsi="Times New Roman" w:cs="Times New Roman"/>
                <w:sz w:val="24"/>
                <w:szCs w:val="24"/>
                <w:lang w:val="kk-KZ"/>
              </w:rPr>
            </w:pPr>
            <w:r w:rsidRPr="002D20EF">
              <w:rPr>
                <w:rFonts w:ascii="Times New Roman" w:hAnsi="Times New Roman" w:cs="Times New Roman"/>
                <w:sz w:val="24"/>
                <w:szCs w:val="24"/>
                <w:lang w:val="kk-KZ"/>
              </w:rPr>
              <w:t>1</w:t>
            </w:r>
          </w:p>
        </w:tc>
        <w:tc>
          <w:tcPr>
            <w:tcW w:w="3968" w:type="dxa"/>
            <w:vMerge w:val="restart"/>
          </w:tcPr>
          <w:p w:rsidR="002D20EF" w:rsidRPr="002D20EF" w:rsidRDefault="002D20EF" w:rsidP="00EB3338">
            <w:pPr>
              <w:jc w:val="both"/>
              <w:rPr>
                <w:rFonts w:ascii="Times New Roman" w:hAnsi="Times New Roman" w:cs="Times New Roman"/>
                <w:sz w:val="24"/>
                <w:szCs w:val="24"/>
                <w:lang w:val="kk-KZ"/>
              </w:rPr>
            </w:pPr>
            <w:r w:rsidRPr="002D20EF">
              <w:rPr>
                <w:rFonts w:ascii="Times New Roman" w:hAnsi="Times New Roman" w:cs="Times New Roman"/>
                <w:sz w:val="24"/>
                <w:szCs w:val="24"/>
                <w:lang w:val="kk-KZ"/>
              </w:rPr>
              <w:t>1000 В дейін нольдеу</w:t>
            </w:r>
          </w:p>
        </w:tc>
        <w:tc>
          <w:tcPr>
            <w:tcW w:w="2336" w:type="dxa"/>
          </w:tcPr>
          <w:p w:rsidR="002D20EF" w:rsidRPr="002D20EF" w:rsidRDefault="002D20EF" w:rsidP="00EB3338">
            <w:pPr>
              <w:jc w:val="both"/>
              <w:rPr>
                <w:rFonts w:ascii="Times New Roman" w:hAnsi="Times New Roman" w:cs="Times New Roman"/>
                <w:sz w:val="24"/>
                <w:szCs w:val="24"/>
                <w:lang w:val="kk-KZ"/>
              </w:rPr>
            </w:pPr>
            <w:r w:rsidRPr="002D20EF">
              <w:rPr>
                <w:rFonts w:ascii="Times New Roman" w:hAnsi="Times New Roman" w:cs="Times New Roman"/>
                <w:sz w:val="24"/>
                <w:szCs w:val="24"/>
                <w:lang w:val="kk-KZ"/>
              </w:rPr>
              <w:t>660</w:t>
            </w:r>
          </w:p>
        </w:tc>
        <w:tc>
          <w:tcPr>
            <w:tcW w:w="2337" w:type="dxa"/>
          </w:tcPr>
          <w:p w:rsidR="002D20EF" w:rsidRPr="002D20EF" w:rsidRDefault="002D20EF" w:rsidP="00EB3338">
            <w:pPr>
              <w:jc w:val="both"/>
              <w:rPr>
                <w:rFonts w:ascii="Times New Roman" w:hAnsi="Times New Roman" w:cs="Times New Roman"/>
                <w:sz w:val="24"/>
                <w:szCs w:val="24"/>
                <w:lang w:val="kk-KZ"/>
              </w:rPr>
            </w:pPr>
            <w:r w:rsidRPr="002D20EF">
              <w:rPr>
                <w:rFonts w:ascii="Times New Roman" w:hAnsi="Times New Roman" w:cs="Times New Roman"/>
                <w:sz w:val="24"/>
                <w:szCs w:val="24"/>
                <w:lang w:val="kk-KZ"/>
              </w:rPr>
              <w:t>380</w:t>
            </w:r>
          </w:p>
        </w:tc>
      </w:tr>
      <w:tr w:rsidR="002D20EF" w:rsidTr="002D20EF">
        <w:tc>
          <w:tcPr>
            <w:tcW w:w="704" w:type="dxa"/>
            <w:vMerge/>
          </w:tcPr>
          <w:p w:rsidR="002D20EF" w:rsidRPr="002D20EF" w:rsidRDefault="002D20EF" w:rsidP="00EB3338">
            <w:pPr>
              <w:jc w:val="both"/>
              <w:rPr>
                <w:rFonts w:ascii="Times New Roman" w:hAnsi="Times New Roman" w:cs="Times New Roman"/>
                <w:sz w:val="24"/>
                <w:szCs w:val="24"/>
                <w:lang w:val="kk-KZ"/>
              </w:rPr>
            </w:pPr>
          </w:p>
        </w:tc>
        <w:tc>
          <w:tcPr>
            <w:tcW w:w="3968" w:type="dxa"/>
            <w:vMerge/>
          </w:tcPr>
          <w:p w:rsidR="002D20EF" w:rsidRPr="002D20EF" w:rsidRDefault="002D20EF" w:rsidP="00EB3338">
            <w:pPr>
              <w:jc w:val="both"/>
              <w:rPr>
                <w:rFonts w:ascii="Times New Roman" w:hAnsi="Times New Roman" w:cs="Times New Roman"/>
                <w:sz w:val="24"/>
                <w:szCs w:val="24"/>
                <w:lang w:val="kk-KZ"/>
              </w:rPr>
            </w:pPr>
          </w:p>
        </w:tc>
        <w:tc>
          <w:tcPr>
            <w:tcW w:w="2336" w:type="dxa"/>
          </w:tcPr>
          <w:p w:rsidR="002D20EF" w:rsidRPr="002D20EF" w:rsidRDefault="002D20EF" w:rsidP="00EB3338">
            <w:pPr>
              <w:jc w:val="both"/>
              <w:rPr>
                <w:rFonts w:ascii="Times New Roman" w:hAnsi="Times New Roman" w:cs="Times New Roman"/>
                <w:sz w:val="24"/>
                <w:szCs w:val="24"/>
                <w:lang w:val="kk-KZ"/>
              </w:rPr>
            </w:pPr>
            <w:r w:rsidRPr="002D20EF">
              <w:rPr>
                <w:rFonts w:ascii="Times New Roman" w:hAnsi="Times New Roman" w:cs="Times New Roman"/>
                <w:sz w:val="24"/>
                <w:szCs w:val="24"/>
                <w:lang w:val="kk-KZ"/>
              </w:rPr>
              <w:t>330</w:t>
            </w:r>
          </w:p>
        </w:tc>
        <w:tc>
          <w:tcPr>
            <w:tcW w:w="2337" w:type="dxa"/>
          </w:tcPr>
          <w:p w:rsidR="002D20EF" w:rsidRPr="002D20EF" w:rsidRDefault="002D20EF" w:rsidP="00EB3338">
            <w:pPr>
              <w:jc w:val="both"/>
              <w:rPr>
                <w:rFonts w:ascii="Times New Roman" w:hAnsi="Times New Roman" w:cs="Times New Roman"/>
                <w:sz w:val="24"/>
                <w:szCs w:val="24"/>
                <w:lang w:val="kk-KZ"/>
              </w:rPr>
            </w:pPr>
            <w:r w:rsidRPr="002D20EF">
              <w:rPr>
                <w:rFonts w:ascii="Times New Roman" w:hAnsi="Times New Roman" w:cs="Times New Roman"/>
                <w:sz w:val="24"/>
                <w:szCs w:val="24"/>
                <w:lang w:val="kk-KZ"/>
              </w:rPr>
              <w:t>220</w:t>
            </w:r>
          </w:p>
        </w:tc>
      </w:tr>
      <w:tr w:rsidR="002D20EF" w:rsidTr="002D20EF">
        <w:tc>
          <w:tcPr>
            <w:tcW w:w="704" w:type="dxa"/>
            <w:vMerge/>
          </w:tcPr>
          <w:p w:rsidR="002D20EF" w:rsidRPr="002D20EF" w:rsidRDefault="002D20EF" w:rsidP="00EB3338">
            <w:pPr>
              <w:jc w:val="both"/>
              <w:rPr>
                <w:rFonts w:ascii="Times New Roman" w:hAnsi="Times New Roman" w:cs="Times New Roman"/>
                <w:sz w:val="24"/>
                <w:szCs w:val="24"/>
                <w:lang w:val="kk-KZ"/>
              </w:rPr>
            </w:pPr>
          </w:p>
        </w:tc>
        <w:tc>
          <w:tcPr>
            <w:tcW w:w="3968" w:type="dxa"/>
            <w:vMerge/>
          </w:tcPr>
          <w:p w:rsidR="002D20EF" w:rsidRPr="002D20EF" w:rsidRDefault="002D20EF" w:rsidP="00EB3338">
            <w:pPr>
              <w:jc w:val="both"/>
              <w:rPr>
                <w:rFonts w:ascii="Times New Roman" w:hAnsi="Times New Roman" w:cs="Times New Roman"/>
                <w:sz w:val="24"/>
                <w:szCs w:val="24"/>
                <w:lang w:val="kk-KZ"/>
              </w:rPr>
            </w:pPr>
          </w:p>
        </w:tc>
        <w:tc>
          <w:tcPr>
            <w:tcW w:w="2336" w:type="dxa"/>
          </w:tcPr>
          <w:p w:rsidR="002D20EF" w:rsidRPr="002D20EF" w:rsidRDefault="002D20EF" w:rsidP="00EB3338">
            <w:pPr>
              <w:jc w:val="both"/>
              <w:rPr>
                <w:rFonts w:ascii="Times New Roman" w:hAnsi="Times New Roman" w:cs="Times New Roman"/>
                <w:sz w:val="24"/>
                <w:szCs w:val="24"/>
                <w:lang w:val="kk-KZ"/>
              </w:rPr>
            </w:pPr>
            <w:r w:rsidRPr="002D20EF">
              <w:rPr>
                <w:rFonts w:ascii="Times New Roman" w:hAnsi="Times New Roman" w:cs="Times New Roman"/>
                <w:sz w:val="24"/>
                <w:szCs w:val="24"/>
                <w:lang w:val="kk-KZ"/>
              </w:rPr>
              <w:t>22</w:t>
            </w:r>
          </w:p>
        </w:tc>
        <w:tc>
          <w:tcPr>
            <w:tcW w:w="2337" w:type="dxa"/>
          </w:tcPr>
          <w:p w:rsidR="002D20EF" w:rsidRPr="002D20EF" w:rsidRDefault="002D20EF" w:rsidP="00EB3338">
            <w:pPr>
              <w:jc w:val="both"/>
              <w:rPr>
                <w:rFonts w:ascii="Times New Roman" w:hAnsi="Times New Roman" w:cs="Times New Roman"/>
                <w:sz w:val="24"/>
                <w:szCs w:val="24"/>
                <w:lang w:val="kk-KZ"/>
              </w:rPr>
            </w:pPr>
            <w:r w:rsidRPr="002D20EF">
              <w:rPr>
                <w:rFonts w:ascii="Times New Roman" w:hAnsi="Times New Roman" w:cs="Times New Roman"/>
                <w:sz w:val="24"/>
                <w:szCs w:val="24"/>
                <w:lang w:val="kk-KZ"/>
              </w:rPr>
              <w:t>127</w:t>
            </w:r>
          </w:p>
        </w:tc>
      </w:tr>
      <w:tr w:rsidR="002D20EF" w:rsidTr="002D20EF">
        <w:tc>
          <w:tcPr>
            <w:tcW w:w="704" w:type="dxa"/>
          </w:tcPr>
          <w:p w:rsidR="002D20EF" w:rsidRPr="002D20EF" w:rsidRDefault="002D20EF" w:rsidP="00EB3338">
            <w:pPr>
              <w:jc w:val="both"/>
              <w:rPr>
                <w:rFonts w:ascii="Times New Roman" w:hAnsi="Times New Roman" w:cs="Times New Roman"/>
                <w:sz w:val="24"/>
                <w:szCs w:val="24"/>
                <w:lang w:val="kk-KZ"/>
              </w:rPr>
            </w:pPr>
            <w:r w:rsidRPr="002D20EF">
              <w:rPr>
                <w:rFonts w:ascii="Times New Roman" w:hAnsi="Times New Roman" w:cs="Times New Roman"/>
                <w:sz w:val="24"/>
                <w:szCs w:val="24"/>
                <w:lang w:val="kk-KZ"/>
              </w:rPr>
              <w:t>2</w:t>
            </w:r>
          </w:p>
        </w:tc>
        <w:tc>
          <w:tcPr>
            <w:tcW w:w="3968" w:type="dxa"/>
          </w:tcPr>
          <w:p w:rsidR="002D20EF" w:rsidRPr="002D20EF" w:rsidRDefault="002D20EF" w:rsidP="002D20EF">
            <w:pPr>
              <w:jc w:val="both"/>
              <w:rPr>
                <w:rFonts w:ascii="Times New Roman" w:hAnsi="Times New Roman" w:cs="Times New Roman"/>
                <w:sz w:val="24"/>
                <w:szCs w:val="24"/>
                <w:lang w:val="kk-KZ"/>
              </w:rPr>
            </w:pPr>
            <w:r w:rsidRPr="002D20EF">
              <w:rPr>
                <w:rFonts w:ascii="Times New Roman" w:hAnsi="Times New Roman" w:cs="Times New Roman"/>
                <w:sz w:val="24"/>
                <w:szCs w:val="24"/>
                <w:lang w:val="kk-KZ"/>
              </w:rPr>
              <w:t xml:space="preserve">100 В дейін </w:t>
            </w:r>
            <w:r w:rsidRPr="002D20EF">
              <w:rPr>
                <w:rFonts w:ascii="Times New Roman" w:hAnsi="Times New Roman" w:cs="Times New Roman"/>
                <w:sz w:val="24"/>
                <w:szCs w:val="24"/>
                <w:lang w:val="kk-KZ"/>
              </w:rPr>
              <w:t>барлық қондырғылар үшін жерге қосқыш</w:t>
            </w:r>
          </w:p>
        </w:tc>
        <w:tc>
          <w:tcPr>
            <w:tcW w:w="2336" w:type="dxa"/>
          </w:tcPr>
          <w:p w:rsidR="002D20EF" w:rsidRPr="002D20EF" w:rsidRDefault="002D20EF" w:rsidP="00EB3338">
            <w:pPr>
              <w:jc w:val="both"/>
              <w:rPr>
                <w:rFonts w:ascii="Times New Roman" w:hAnsi="Times New Roman" w:cs="Times New Roman"/>
                <w:sz w:val="24"/>
                <w:szCs w:val="24"/>
                <w:lang w:val="kk-KZ"/>
              </w:rPr>
            </w:pPr>
          </w:p>
        </w:tc>
        <w:tc>
          <w:tcPr>
            <w:tcW w:w="2337" w:type="dxa"/>
          </w:tcPr>
          <w:p w:rsidR="002D20EF" w:rsidRPr="002D20EF" w:rsidRDefault="002D20EF" w:rsidP="00EB3338">
            <w:pPr>
              <w:jc w:val="both"/>
              <w:rPr>
                <w:rFonts w:ascii="Times New Roman" w:hAnsi="Times New Roman" w:cs="Times New Roman"/>
                <w:sz w:val="24"/>
                <w:szCs w:val="24"/>
                <w:lang w:val="kk-KZ"/>
              </w:rPr>
            </w:pPr>
          </w:p>
          <w:p w:rsidR="002D20EF" w:rsidRPr="002D20EF" w:rsidRDefault="002D20EF" w:rsidP="00EB3338">
            <w:pPr>
              <w:jc w:val="both"/>
              <w:rPr>
                <w:rFonts w:ascii="Times New Roman" w:hAnsi="Times New Roman" w:cs="Times New Roman"/>
                <w:sz w:val="24"/>
                <w:szCs w:val="24"/>
                <w:lang w:val="kk-KZ"/>
              </w:rPr>
            </w:pPr>
            <w:r w:rsidRPr="002D20EF">
              <w:rPr>
                <w:rFonts w:ascii="Times New Roman" w:hAnsi="Times New Roman" w:cs="Times New Roman"/>
                <w:sz w:val="24"/>
                <w:szCs w:val="24"/>
                <w:lang w:val="kk-KZ"/>
              </w:rPr>
              <w:t>10</w:t>
            </w:r>
          </w:p>
        </w:tc>
      </w:tr>
    </w:tbl>
    <w:p w:rsidR="002D20EF" w:rsidRDefault="002D20EF" w:rsidP="00EB3338">
      <w:pPr>
        <w:spacing w:after="0" w:line="240" w:lineRule="auto"/>
        <w:jc w:val="both"/>
        <w:rPr>
          <w:rFonts w:ascii="Times New Roman" w:hAnsi="Times New Roman" w:cs="Times New Roman"/>
          <w:sz w:val="28"/>
          <w:szCs w:val="28"/>
          <w:lang w:val="kk-KZ"/>
        </w:rPr>
      </w:pPr>
    </w:p>
    <w:p w:rsidR="00CD5C8C" w:rsidRPr="00CD5C8C" w:rsidRDefault="00CD5C8C" w:rsidP="00EB3338">
      <w:pPr>
        <w:spacing w:after="0" w:line="240" w:lineRule="auto"/>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 xml:space="preserve">Ескерту: Нольденген қондырғылар үшін жердің меншікті кедергісі </w:t>
      </w:r>
      <w:r w:rsidRPr="00CD5C8C">
        <w:rPr>
          <w:rFonts w:ascii="Times New Roman" w:hAnsi="Times New Roman" w:cs="Times New Roman"/>
          <w:i/>
          <w:sz w:val="28"/>
          <w:szCs w:val="28"/>
          <w:lang w:val="kk-KZ"/>
        </w:rPr>
        <w:t>«р»</w:t>
      </w:r>
      <w:r w:rsidRPr="00CD5C8C">
        <w:rPr>
          <w:rFonts w:ascii="Times New Roman" w:hAnsi="Times New Roman" w:cs="Times New Roman"/>
          <w:sz w:val="28"/>
          <w:szCs w:val="28"/>
          <w:lang w:val="kk-KZ"/>
        </w:rPr>
        <w:t xml:space="preserve">100 Ом-нан жоғары болса, болжамды нормамен берілген нормалы </w:t>
      </w:r>
      <w:r w:rsidRPr="00CD5C8C">
        <w:rPr>
          <w:rFonts w:ascii="Times New Roman" w:hAnsi="Times New Roman" w:cs="Times New Roman"/>
          <w:i/>
          <w:sz w:val="28"/>
          <w:szCs w:val="28"/>
          <w:lang w:val="kk-KZ"/>
        </w:rPr>
        <w:t>р</w:t>
      </w:r>
      <w:r w:rsidRPr="00CD5C8C">
        <w:rPr>
          <w:rFonts w:ascii="Times New Roman" w:hAnsi="Times New Roman" w:cs="Times New Roman"/>
          <w:sz w:val="28"/>
          <w:szCs w:val="28"/>
          <w:lang w:val="kk-KZ"/>
        </w:rPr>
        <w:t xml:space="preserve"> 100 есе көбейтіп алуға болады. Жерге қосқыш қондырғылардың қорғаушысының меншікті кедергісі </w:t>
      </w:r>
      <w:r w:rsidRPr="00CD5C8C">
        <w:rPr>
          <w:rFonts w:ascii="Times New Roman" w:hAnsi="Times New Roman" w:cs="Times New Roman"/>
          <w:i/>
          <w:sz w:val="28"/>
          <w:szCs w:val="28"/>
          <w:lang w:val="kk-KZ"/>
        </w:rPr>
        <w:t>р</w:t>
      </w:r>
      <w:r w:rsidRPr="00CD5C8C">
        <w:rPr>
          <w:rFonts w:ascii="Times New Roman" w:hAnsi="Times New Roman" w:cs="Times New Roman"/>
          <w:sz w:val="28"/>
          <w:szCs w:val="28"/>
          <w:lang w:val="kk-KZ"/>
        </w:rPr>
        <w:t>-500</w:t>
      </w:r>
      <w:r w:rsidR="00EB3338">
        <w:rPr>
          <w:rFonts w:ascii="Times New Roman" w:hAnsi="Times New Roman" w:cs="Times New Roman"/>
          <w:sz w:val="28"/>
          <w:szCs w:val="28"/>
          <w:lang w:val="kk-KZ"/>
        </w:rPr>
        <w:t xml:space="preserve"> </w:t>
      </w:r>
      <w:r w:rsidRPr="00CD5C8C">
        <w:rPr>
          <w:rFonts w:ascii="Times New Roman" w:hAnsi="Times New Roman" w:cs="Times New Roman"/>
          <w:sz w:val="28"/>
          <w:szCs w:val="28"/>
          <w:lang w:val="kk-KZ"/>
        </w:rPr>
        <w:t>Ом</w:t>
      </w:r>
      <w:r w:rsidR="00EB3338">
        <w:rPr>
          <w:rFonts w:ascii="Times New Roman" w:hAnsi="Times New Roman" w:cs="Times New Roman"/>
          <w:sz w:val="28"/>
          <w:szCs w:val="28"/>
          <w:lang w:val="kk-KZ"/>
        </w:rPr>
        <w:t>.</w:t>
      </w:r>
    </w:p>
    <w:p w:rsidR="00CD5C8C" w:rsidRPr="00CD5C8C" w:rsidRDefault="00F102B6" w:rsidP="00EB3338">
      <w:pPr>
        <w:spacing w:after="0" w:line="240" w:lineRule="auto"/>
        <w:jc w:val="both"/>
        <w:rPr>
          <w:rFonts w:ascii="Times New Roman" w:hAnsi="Times New Roman" w:cs="Times New Roman"/>
          <w:i/>
          <w:sz w:val="28"/>
          <w:szCs w:val="28"/>
          <w:lang w:val="kk-KZ"/>
        </w:rPr>
      </w:pPr>
      <w:r>
        <w:rPr>
          <w:rFonts w:ascii="Times New Roman" w:hAnsi="Times New Roman" w:cs="Times New Roman"/>
          <w:sz w:val="28"/>
          <w:szCs w:val="28"/>
          <w:lang w:val="kk-KZ"/>
        </w:rPr>
        <w:t>3</w:t>
      </w:r>
      <w:r w:rsidR="00CD5C8C" w:rsidRPr="00CD5C8C">
        <w:rPr>
          <w:rFonts w:ascii="Times New Roman" w:hAnsi="Times New Roman" w:cs="Times New Roman"/>
          <w:sz w:val="28"/>
          <w:szCs w:val="28"/>
          <w:lang w:val="kk-KZ"/>
        </w:rPr>
        <w:t xml:space="preserve">.4.   </w:t>
      </w:r>
      <w:r w:rsidR="00CD5C8C" w:rsidRPr="00CD5C8C">
        <w:rPr>
          <w:rFonts w:ascii="Times New Roman" w:hAnsi="Times New Roman" w:cs="Times New Roman"/>
          <w:i/>
          <w:sz w:val="28"/>
          <w:szCs w:val="28"/>
          <w:lang w:val="kk-KZ"/>
        </w:rPr>
        <w:t>М-416 аспабының құрылысы, жұмыс істеуі, қауіпсіздік ережелері</w:t>
      </w:r>
    </w:p>
    <w:p w:rsidR="00CD5C8C" w:rsidRPr="00CD5C8C" w:rsidRDefault="00CD5C8C" w:rsidP="00EB3338">
      <w:pPr>
        <w:spacing w:after="0" w:line="240" w:lineRule="auto"/>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М-416 өлшеуіш аспабының корпусы пластмассадан, ал қақпағы ашылатын етіп жасалған . Аспаптың алдыңғы бетінде –металдық платада жинақтау түйіндері орналасқан.</w:t>
      </w:r>
    </w:p>
    <w:p w:rsidR="00EB67E2" w:rsidRPr="00CD5C8C" w:rsidRDefault="00EB67E2" w:rsidP="00EB3338">
      <w:pPr>
        <w:spacing w:after="0" w:line="240" w:lineRule="auto"/>
        <w:jc w:val="both"/>
        <w:rPr>
          <w:rFonts w:ascii="Times New Roman" w:hAnsi="Times New Roman" w:cs="Times New Roman"/>
          <w:sz w:val="28"/>
          <w:szCs w:val="28"/>
          <w:lang w:val="kk-KZ"/>
        </w:rPr>
      </w:pPr>
    </w:p>
    <w:p w:rsidR="00CD5C8C" w:rsidRPr="00CD5C8C" w:rsidRDefault="00CD5C8C" w:rsidP="00EB3338">
      <w:pPr>
        <w:spacing w:after="0" w:line="240" w:lineRule="auto"/>
        <w:jc w:val="center"/>
        <w:rPr>
          <w:rFonts w:ascii="Times New Roman" w:hAnsi="Times New Roman" w:cs="Times New Roman"/>
          <w:sz w:val="28"/>
          <w:szCs w:val="28"/>
          <w:lang w:val="kk-KZ"/>
        </w:rPr>
      </w:pPr>
      <w:r w:rsidRPr="00CD5C8C">
        <w:rPr>
          <w:rFonts w:ascii="Times New Roman" w:hAnsi="Times New Roman" w:cs="Times New Roman"/>
          <w:noProof/>
          <w:sz w:val="28"/>
          <w:szCs w:val="28"/>
        </w:rPr>
        <w:drawing>
          <wp:inline distT="0" distB="0" distL="0" distR="0">
            <wp:extent cx="4305935" cy="2238375"/>
            <wp:effectExtent l="0" t="0" r="0" b="9525"/>
            <wp:docPr id="48" name="Рисунок 48" descr="111BMSE72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111BMSE7286"/>
                    <pic:cNvPicPr>
                      <a:picLocks noChangeAspect="1" noChangeArrowheads="1"/>
                    </pic:cNvPicPr>
                  </pic:nvPicPr>
                  <pic:blipFill>
                    <a:blip r:embed="rId9"/>
                    <a:srcRect/>
                    <a:stretch>
                      <a:fillRect/>
                    </a:stretch>
                  </pic:blipFill>
                  <pic:spPr bwMode="auto">
                    <a:xfrm>
                      <a:off x="0" y="0"/>
                      <a:ext cx="4305935" cy="2238375"/>
                    </a:xfrm>
                    <a:prstGeom prst="rect">
                      <a:avLst/>
                    </a:prstGeom>
                    <a:noFill/>
                    <a:ln w="9525">
                      <a:noFill/>
                      <a:miter lim="800000"/>
                      <a:headEnd/>
                      <a:tailEnd/>
                    </a:ln>
                  </pic:spPr>
                </pic:pic>
              </a:graphicData>
            </a:graphic>
          </wp:inline>
        </w:drawing>
      </w:r>
    </w:p>
    <w:p w:rsidR="00CD5C8C" w:rsidRPr="00CD5C8C" w:rsidRDefault="00F102B6" w:rsidP="00EB3338">
      <w:pPr>
        <w:spacing w:after="0" w:line="240" w:lineRule="auto"/>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С</w:t>
      </w:r>
      <w:r w:rsidR="00CD5C8C" w:rsidRPr="00CD5C8C">
        <w:rPr>
          <w:rFonts w:ascii="Times New Roman" w:hAnsi="Times New Roman" w:cs="Times New Roman"/>
          <w:sz w:val="28"/>
          <w:szCs w:val="28"/>
          <w:lang w:val="kk-KZ"/>
        </w:rPr>
        <w:t>урет</w:t>
      </w:r>
      <w:r>
        <w:rPr>
          <w:rFonts w:ascii="Times New Roman" w:hAnsi="Times New Roman" w:cs="Times New Roman"/>
          <w:sz w:val="28"/>
          <w:szCs w:val="28"/>
          <w:lang w:val="kk-KZ"/>
        </w:rPr>
        <w:t xml:space="preserve"> 1</w:t>
      </w:r>
      <w:r w:rsidR="00EB3338">
        <w:rPr>
          <w:rFonts w:ascii="Times New Roman" w:hAnsi="Times New Roman" w:cs="Times New Roman"/>
          <w:sz w:val="28"/>
          <w:szCs w:val="28"/>
          <w:lang w:val="kk-KZ"/>
        </w:rPr>
        <w:t xml:space="preserve"> - </w:t>
      </w:r>
      <w:r w:rsidR="00CD5C8C" w:rsidRPr="00CD5C8C">
        <w:rPr>
          <w:rFonts w:ascii="Times New Roman" w:hAnsi="Times New Roman" w:cs="Times New Roman"/>
          <w:sz w:val="28"/>
          <w:szCs w:val="28"/>
          <w:lang w:val="kk-KZ"/>
        </w:rPr>
        <w:t>1-аспапты қосу батырмасы;2-индикатор бағыттамасы; 3-реохород шәкілі; 4-реохорд ұстағышы; 5-қысқыштар</w:t>
      </w:r>
      <w:r w:rsidR="00EB3338">
        <w:rPr>
          <w:rFonts w:ascii="Times New Roman" w:hAnsi="Times New Roman" w:cs="Times New Roman"/>
          <w:sz w:val="28"/>
          <w:szCs w:val="28"/>
          <w:lang w:val="kk-KZ"/>
        </w:rPr>
        <w:t xml:space="preserve"> </w:t>
      </w:r>
      <w:r w:rsidR="00CD5C8C" w:rsidRPr="00CD5C8C">
        <w:rPr>
          <w:rFonts w:ascii="Times New Roman" w:hAnsi="Times New Roman" w:cs="Times New Roman"/>
          <w:sz w:val="28"/>
          <w:szCs w:val="28"/>
          <w:lang w:val="kk-KZ"/>
        </w:rPr>
        <w:t>(1,2,3,4) өлшегіш объектілерін қосатын қосқыштар;6-өлшегіш шектерін ауыстырып-қосқыш</w:t>
      </w:r>
    </w:p>
    <w:p w:rsidR="003B1F2E" w:rsidRDefault="003B1F2E" w:rsidP="00EB3338">
      <w:pPr>
        <w:spacing w:after="0" w:line="240" w:lineRule="auto"/>
        <w:ind w:firstLine="567"/>
        <w:jc w:val="both"/>
        <w:rPr>
          <w:rFonts w:ascii="Times New Roman" w:hAnsi="Times New Roman" w:cs="Times New Roman"/>
          <w:sz w:val="28"/>
          <w:szCs w:val="28"/>
          <w:lang w:val="kk-KZ"/>
        </w:rPr>
      </w:pPr>
    </w:p>
    <w:p w:rsidR="00CD5C8C" w:rsidRPr="00CD5C8C" w:rsidRDefault="00CD5C8C" w:rsidP="00EB3338">
      <w:pPr>
        <w:spacing w:after="0" w:line="240" w:lineRule="auto"/>
        <w:ind w:firstLine="567"/>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lastRenderedPageBreak/>
        <w:t>Аспаптың жұмыс істеу принципі компенсациялық әдіске негізделген. Кедергіні өлшегенде, жерге қосу көмекшісін және потенциалды электродты /зондты/қолданамыз.</w:t>
      </w:r>
    </w:p>
    <w:p w:rsidR="00CD5C8C" w:rsidRPr="00CD5C8C" w:rsidRDefault="00CD5C8C" w:rsidP="00EB3338">
      <w:pPr>
        <w:spacing w:after="0" w:line="240" w:lineRule="auto"/>
        <w:ind w:firstLine="567"/>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Жерге қосқыш көмекшісі R</w:t>
      </w:r>
      <w:r w:rsidRPr="00CD5C8C">
        <w:rPr>
          <w:rFonts w:ascii="Times New Roman" w:hAnsi="Times New Roman" w:cs="Times New Roman"/>
          <w:sz w:val="28"/>
          <w:szCs w:val="28"/>
          <w:vertAlign w:val="subscript"/>
          <w:lang w:val="kk-KZ"/>
        </w:rPr>
        <w:t>B</w:t>
      </w:r>
      <w:r w:rsidRPr="00CD5C8C">
        <w:rPr>
          <w:rFonts w:ascii="Times New Roman" w:hAnsi="Times New Roman" w:cs="Times New Roman"/>
          <w:sz w:val="28"/>
          <w:szCs w:val="28"/>
          <w:lang w:val="kk-KZ"/>
        </w:rPr>
        <w:t>өлшегіш тоққа зерттеліп отырған R</w:t>
      </w:r>
      <w:r w:rsidRPr="00CD5C8C">
        <w:rPr>
          <w:rFonts w:ascii="Times New Roman" w:hAnsi="Times New Roman" w:cs="Times New Roman"/>
          <w:sz w:val="28"/>
          <w:szCs w:val="28"/>
          <w:vertAlign w:val="subscript"/>
          <w:lang w:val="kk-KZ"/>
        </w:rPr>
        <w:t>x</w:t>
      </w:r>
      <w:r w:rsidRPr="00CD5C8C">
        <w:rPr>
          <w:rFonts w:ascii="Times New Roman" w:hAnsi="Times New Roman" w:cs="Times New Roman"/>
          <w:sz w:val="28"/>
          <w:szCs w:val="28"/>
          <w:lang w:val="kk-KZ"/>
        </w:rPr>
        <w:t xml:space="preserve">арқылы тізбек жасайды. Бұл жерге қосқыштар шашырау өрістері бірінің үстіне бірі жатпауы үшін  бір-бірінен алыс қашықтықта орналасады (5,2-сурет) </w:t>
      </w:r>
    </w:p>
    <w:p w:rsidR="00CD5C8C" w:rsidRPr="00CD5C8C" w:rsidRDefault="00CD5C8C" w:rsidP="00EB3338">
      <w:pPr>
        <w:spacing w:after="0" w:line="240" w:lineRule="auto"/>
        <w:ind w:firstLine="567"/>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Зонд сұлбада өлшегіш жерге қосылу потенциалының қатынасы нольді потенциалдың нүктесін алу үшін қолданылады.</w:t>
      </w:r>
    </w:p>
    <w:p w:rsidR="00CD5C8C" w:rsidRPr="00CD5C8C" w:rsidRDefault="00CD5C8C" w:rsidP="00EB3338">
      <w:pPr>
        <w:spacing w:after="0" w:line="240" w:lineRule="auto"/>
        <w:ind w:firstLine="567"/>
        <w:jc w:val="both"/>
        <w:rPr>
          <w:rFonts w:ascii="Times New Roman" w:hAnsi="Times New Roman" w:cs="Times New Roman"/>
          <w:sz w:val="28"/>
          <w:szCs w:val="28"/>
          <w:lang w:val="kk-KZ"/>
        </w:rPr>
      </w:pPr>
    </w:p>
    <w:p w:rsidR="00CD5C8C" w:rsidRPr="00CD5C8C" w:rsidRDefault="00CD5C8C" w:rsidP="00EB3338">
      <w:pPr>
        <w:spacing w:after="0" w:line="240" w:lineRule="auto"/>
        <w:jc w:val="center"/>
        <w:rPr>
          <w:rFonts w:ascii="Times New Roman" w:hAnsi="Times New Roman" w:cs="Times New Roman"/>
          <w:sz w:val="28"/>
          <w:szCs w:val="28"/>
          <w:lang w:val="kk-KZ"/>
        </w:rPr>
      </w:pPr>
      <w:r w:rsidRPr="00CD5C8C">
        <w:rPr>
          <w:rFonts w:ascii="Times New Roman" w:hAnsi="Times New Roman" w:cs="Times New Roman"/>
          <w:noProof/>
          <w:sz w:val="28"/>
          <w:szCs w:val="28"/>
        </w:rPr>
        <w:drawing>
          <wp:inline distT="0" distB="0" distL="0" distR="0">
            <wp:extent cx="4933315" cy="1774190"/>
            <wp:effectExtent l="0" t="0" r="635" b="0"/>
            <wp:docPr id="51" name="Рисунок 51" descr="BMSEE72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BMSEE7286"/>
                    <pic:cNvPicPr>
                      <a:picLocks noChangeAspect="1" noChangeArrowheads="1"/>
                    </pic:cNvPicPr>
                  </pic:nvPicPr>
                  <pic:blipFill>
                    <a:blip r:embed="rId10"/>
                    <a:srcRect/>
                    <a:stretch>
                      <a:fillRect/>
                    </a:stretch>
                  </pic:blipFill>
                  <pic:spPr bwMode="auto">
                    <a:xfrm>
                      <a:off x="0" y="0"/>
                      <a:ext cx="4933315" cy="1774190"/>
                    </a:xfrm>
                    <a:prstGeom prst="rect">
                      <a:avLst/>
                    </a:prstGeom>
                    <a:noFill/>
                    <a:ln w="9525">
                      <a:noFill/>
                      <a:miter lim="800000"/>
                      <a:headEnd/>
                      <a:tailEnd/>
                    </a:ln>
                  </pic:spPr>
                </pic:pic>
              </a:graphicData>
            </a:graphic>
          </wp:inline>
        </w:drawing>
      </w:r>
    </w:p>
    <w:p w:rsidR="00CD5C8C" w:rsidRPr="00CD5C8C" w:rsidRDefault="00F102B6" w:rsidP="00EB3338">
      <w:pPr>
        <w:spacing w:after="0" w:line="240" w:lineRule="auto"/>
        <w:jc w:val="center"/>
        <w:rPr>
          <w:rFonts w:ascii="Times New Roman" w:hAnsi="Times New Roman" w:cs="Times New Roman"/>
          <w:sz w:val="28"/>
          <w:szCs w:val="28"/>
          <w:lang w:val="kk-KZ"/>
        </w:rPr>
      </w:pPr>
      <w:r>
        <w:rPr>
          <w:rFonts w:ascii="Times New Roman" w:hAnsi="Times New Roman" w:cs="Times New Roman"/>
          <w:sz w:val="28"/>
          <w:szCs w:val="28"/>
          <w:lang w:val="kk-KZ"/>
        </w:rPr>
        <w:t>С</w:t>
      </w:r>
      <w:r w:rsidR="00CD5C8C" w:rsidRPr="00CD5C8C">
        <w:rPr>
          <w:rFonts w:ascii="Times New Roman" w:hAnsi="Times New Roman" w:cs="Times New Roman"/>
          <w:sz w:val="28"/>
          <w:szCs w:val="28"/>
          <w:lang w:val="kk-KZ"/>
        </w:rPr>
        <w:t>урет</w:t>
      </w:r>
      <w:r>
        <w:rPr>
          <w:rFonts w:ascii="Times New Roman" w:hAnsi="Times New Roman" w:cs="Times New Roman"/>
          <w:sz w:val="28"/>
          <w:szCs w:val="28"/>
          <w:lang w:val="kk-KZ"/>
        </w:rPr>
        <w:t xml:space="preserve"> 2 -</w:t>
      </w:r>
      <w:r w:rsidR="00CD5C8C" w:rsidRPr="00CD5C8C">
        <w:rPr>
          <w:rFonts w:ascii="Times New Roman" w:hAnsi="Times New Roman" w:cs="Times New Roman"/>
          <w:sz w:val="28"/>
          <w:szCs w:val="28"/>
          <w:lang w:val="kk-KZ"/>
        </w:rPr>
        <w:t xml:space="preserve"> Компенсациялық әдіс бойынша жерге қосудың кедергісін өлшеудің принципті сұлбасы: а-электр қуатының көзі; Т</w:t>
      </w:r>
      <w:r w:rsidR="00CD5C8C" w:rsidRPr="00CD5C8C">
        <w:rPr>
          <w:rFonts w:ascii="Times New Roman" w:hAnsi="Times New Roman" w:cs="Times New Roman"/>
          <w:sz w:val="28"/>
          <w:szCs w:val="28"/>
          <w:vertAlign w:val="subscript"/>
          <w:lang w:val="kk-KZ"/>
        </w:rPr>
        <w:t>р</w:t>
      </w:r>
      <w:r w:rsidR="00CD5C8C" w:rsidRPr="00CD5C8C">
        <w:rPr>
          <w:rFonts w:ascii="Times New Roman" w:hAnsi="Times New Roman" w:cs="Times New Roman"/>
          <w:sz w:val="28"/>
          <w:szCs w:val="28"/>
          <w:lang w:val="kk-KZ"/>
        </w:rPr>
        <w:t>-трансформатор; Rк-жерге қосқыштың калибрлі кедергісі; R</w:t>
      </w:r>
      <w:r w:rsidR="00CD5C8C" w:rsidRPr="00CD5C8C">
        <w:rPr>
          <w:rFonts w:ascii="Times New Roman" w:hAnsi="Times New Roman" w:cs="Times New Roman"/>
          <w:sz w:val="28"/>
          <w:szCs w:val="28"/>
          <w:vertAlign w:val="subscript"/>
          <w:lang w:val="kk-KZ"/>
        </w:rPr>
        <w:t>в</w:t>
      </w:r>
      <w:r w:rsidR="00CD5C8C" w:rsidRPr="00CD5C8C">
        <w:rPr>
          <w:rFonts w:ascii="Times New Roman" w:hAnsi="Times New Roman" w:cs="Times New Roman"/>
          <w:sz w:val="28"/>
          <w:szCs w:val="28"/>
          <w:lang w:val="kk-KZ"/>
        </w:rPr>
        <w:t>-көмекші жерге қосқыш;R</w:t>
      </w:r>
      <w:r w:rsidR="00CD5C8C" w:rsidRPr="00CD5C8C">
        <w:rPr>
          <w:rFonts w:ascii="Times New Roman" w:hAnsi="Times New Roman" w:cs="Times New Roman"/>
          <w:sz w:val="28"/>
          <w:szCs w:val="28"/>
          <w:vertAlign w:val="subscript"/>
          <w:lang w:val="kk-KZ"/>
        </w:rPr>
        <w:t>з</w:t>
      </w:r>
      <w:r w:rsidR="00CD5C8C" w:rsidRPr="00CD5C8C">
        <w:rPr>
          <w:rFonts w:ascii="Times New Roman" w:hAnsi="Times New Roman" w:cs="Times New Roman"/>
          <w:sz w:val="28"/>
          <w:szCs w:val="28"/>
          <w:lang w:val="kk-KZ"/>
        </w:rPr>
        <w:t>-зонд; I</w:t>
      </w:r>
      <w:r w:rsidR="00CD5C8C" w:rsidRPr="00CD5C8C">
        <w:rPr>
          <w:rFonts w:ascii="Times New Roman" w:hAnsi="Times New Roman" w:cs="Times New Roman"/>
          <w:sz w:val="28"/>
          <w:szCs w:val="28"/>
          <w:vertAlign w:val="subscript"/>
          <w:lang w:val="kk-KZ"/>
        </w:rPr>
        <w:t>к</w:t>
      </w:r>
      <w:r w:rsidR="00CD5C8C" w:rsidRPr="00CD5C8C">
        <w:rPr>
          <w:rFonts w:ascii="Times New Roman" w:hAnsi="Times New Roman" w:cs="Times New Roman"/>
          <w:sz w:val="28"/>
          <w:szCs w:val="28"/>
          <w:lang w:val="kk-KZ"/>
        </w:rPr>
        <w:t>-компенсациялау  тогы; I</w:t>
      </w:r>
      <w:r w:rsidR="00CD5C8C" w:rsidRPr="00CD5C8C">
        <w:rPr>
          <w:rFonts w:ascii="Times New Roman" w:hAnsi="Times New Roman" w:cs="Times New Roman"/>
          <w:sz w:val="28"/>
          <w:szCs w:val="28"/>
          <w:vertAlign w:val="subscript"/>
          <w:lang w:val="kk-KZ"/>
        </w:rPr>
        <w:t>з</w:t>
      </w:r>
      <w:r w:rsidR="00CD5C8C" w:rsidRPr="00CD5C8C">
        <w:rPr>
          <w:rFonts w:ascii="Times New Roman" w:hAnsi="Times New Roman" w:cs="Times New Roman"/>
          <w:sz w:val="28"/>
          <w:szCs w:val="28"/>
          <w:lang w:val="kk-KZ"/>
        </w:rPr>
        <w:t>-өлшегіш тізбек тогы;R</w:t>
      </w:r>
      <w:r w:rsidR="00CD5C8C" w:rsidRPr="00CD5C8C">
        <w:rPr>
          <w:rFonts w:ascii="Times New Roman" w:hAnsi="Times New Roman" w:cs="Times New Roman"/>
          <w:sz w:val="28"/>
          <w:szCs w:val="28"/>
          <w:vertAlign w:val="subscript"/>
          <w:lang w:val="kk-KZ"/>
        </w:rPr>
        <w:t>х</w:t>
      </w:r>
      <w:r w:rsidR="00CD5C8C" w:rsidRPr="00CD5C8C">
        <w:rPr>
          <w:rFonts w:ascii="Times New Roman" w:hAnsi="Times New Roman" w:cs="Times New Roman"/>
          <w:sz w:val="28"/>
          <w:szCs w:val="28"/>
          <w:lang w:val="kk-KZ"/>
        </w:rPr>
        <w:t>-жерге қосқыштың өлшегіш кедергісі</w:t>
      </w:r>
      <w:bookmarkStart w:id="0" w:name="_GoBack"/>
      <w:bookmarkEnd w:id="0"/>
    </w:p>
    <w:p w:rsidR="00CD5C8C" w:rsidRPr="00CD5C8C" w:rsidRDefault="00CD5C8C" w:rsidP="00EB3338">
      <w:pPr>
        <w:spacing w:after="0" w:line="240" w:lineRule="auto"/>
        <w:jc w:val="both"/>
        <w:rPr>
          <w:rFonts w:ascii="Times New Roman" w:hAnsi="Times New Roman" w:cs="Times New Roman"/>
          <w:sz w:val="28"/>
          <w:szCs w:val="28"/>
          <w:lang w:val="kk-KZ"/>
        </w:rPr>
      </w:pPr>
    </w:p>
    <w:p w:rsidR="00CD5C8C" w:rsidRPr="00CD5C8C" w:rsidRDefault="00CD5C8C" w:rsidP="00EB3338">
      <w:pPr>
        <w:spacing w:after="0" w:line="240" w:lineRule="auto"/>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Компенсациялық әдіс. Кернеуді өлшейтін М-416 аспабы 3 негізгі түйіннен тұрады:</w:t>
      </w:r>
    </w:p>
    <w:p w:rsidR="00CD5C8C" w:rsidRPr="00CD5C8C" w:rsidRDefault="00CD5C8C" w:rsidP="00EB3338">
      <w:pPr>
        <w:spacing w:after="0" w:line="240" w:lineRule="auto"/>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-тұрақты ток қайнары –генератор тізбектері мен ауыспалы ток кернеуін қамтамасыз етеді;</w:t>
      </w:r>
    </w:p>
    <w:p w:rsidR="00CD5C8C" w:rsidRPr="00CD5C8C" w:rsidRDefault="00CD5C8C" w:rsidP="00EB3338">
      <w:pPr>
        <w:spacing w:after="0" w:line="240" w:lineRule="auto"/>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-тұрақты токты ауыспалы токқа ауыстырғыш аспаптың өлшегіш тізбегін ауыспалы токпен қамтамасыз етеді;</w:t>
      </w:r>
    </w:p>
    <w:p w:rsidR="00CD5C8C" w:rsidRPr="00CD5C8C" w:rsidRDefault="00CD5C8C" w:rsidP="00EB3338">
      <w:pPr>
        <w:spacing w:after="0" w:line="240" w:lineRule="auto"/>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-өлшегіш құрылғы ауыстырғыштың ауыспалы тогыен қамтылады.</w:t>
      </w:r>
    </w:p>
    <w:p w:rsidR="00CD5C8C" w:rsidRPr="00CD5C8C" w:rsidRDefault="00CD5C8C" w:rsidP="00EB3338">
      <w:pPr>
        <w:spacing w:after="0" w:line="240" w:lineRule="auto"/>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Аспапта әдейі калибрленген сандық шәкілді резистор /реохорд/ бар, ол арқылы өлшейтін кедергінің мәнін алуға болады.</w:t>
      </w:r>
    </w:p>
    <w:p w:rsidR="00CD5C8C" w:rsidRPr="00CD5C8C" w:rsidRDefault="00CD5C8C" w:rsidP="00EB3338">
      <w:pPr>
        <w:spacing w:after="0" w:line="240" w:lineRule="auto"/>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М-416 аспабының тұрақты тоғының қайнар көзі-бірінен соң бірі қосылған, әрқайсысының 1,5 В кернеуі бар элементтер. Аспаптың өлшегіш төрт диапазоны бар: 0,1-10; 0,5-50; 2,0-230; 10-1000 Ом.</w:t>
      </w:r>
    </w:p>
    <w:p w:rsidR="00CD5C8C" w:rsidRPr="00CD5C8C" w:rsidRDefault="00CD5C8C" w:rsidP="00EB3338">
      <w:pPr>
        <w:spacing w:after="0" w:line="240" w:lineRule="auto"/>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 xml:space="preserve"> Жерге қосылу көмекшісінің (R</w:t>
      </w:r>
      <w:r w:rsidRPr="00CD5C8C">
        <w:rPr>
          <w:rFonts w:ascii="Times New Roman" w:hAnsi="Times New Roman" w:cs="Times New Roman"/>
          <w:sz w:val="28"/>
          <w:szCs w:val="28"/>
          <w:vertAlign w:val="subscript"/>
          <w:lang w:val="kk-KZ"/>
        </w:rPr>
        <w:t>в</w:t>
      </w:r>
      <w:r w:rsidRPr="00CD5C8C">
        <w:rPr>
          <w:rFonts w:ascii="Times New Roman" w:hAnsi="Times New Roman" w:cs="Times New Roman"/>
          <w:sz w:val="28"/>
          <w:szCs w:val="28"/>
          <w:lang w:val="kk-KZ"/>
        </w:rPr>
        <w:t>) кедергісі мен зондтың кедергісі төмендегі мәндерден жоғары болмауы керек:</w:t>
      </w:r>
    </w:p>
    <w:p w:rsidR="00CD5C8C" w:rsidRPr="00CD5C8C" w:rsidRDefault="00CD5C8C" w:rsidP="00EB3338">
      <w:pPr>
        <w:spacing w:after="0" w:line="240" w:lineRule="auto"/>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0,1-10 ом аралығында -500 Ом</w:t>
      </w:r>
    </w:p>
    <w:p w:rsidR="00CD5C8C" w:rsidRPr="00CD5C8C" w:rsidRDefault="00CD5C8C" w:rsidP="00EB3338">
      <w:pPr>
        <w:spacing w:after="0" w:line="240" w:lineRule="auto"/>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0,25-250 Ом аралығында -10000 Ом</w:t>
      </w:r>
    </w:p>
    <w:p w:rsidR="00CD5C8C" w:rsidRPr="00CD5C8C" w:rsidRDefault="00CD5C8C" w:rsidP="00EB3338">
      <w:pPr>
        <w:spacing w:after="0" w:line="240" w:lineRule="auto"/>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2-230 Ом аралығында -25000 Ом</w:t>
      </w:r>
    </w:p>
    <w:p w:rsidR="00CD5C8C" w:rsidRPr="00CD5C8C" w:rsidRDefault="00CD5C8C" w:rsidP="00EB3338">
      <w:pPr>
        <w:spacing w:after="0" w:line="240" w:lineRule="auto"/>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10-1000 Ом аралығында -50000 Ом</w:t>
      </w:r>
    </w:p>
    <w:p w:rsidR="00CD5C8C" w:rsidRPr="00CD5C8C" w:rsidRDefault="00CD5C8C" w:rsidP="00EB3338">
      <w:pPr>
        <w:spacing w:after="0" w:line="240" w:lineRule="auto"/>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 xml:space="preserve"> Жерге қосудың кедергісін өлшеу үшін және жердің меншікті ендергісін өлшеу үшін басқа да өлшегіштер қолданылады: М-1103,М 416/1,М-417, М-372.</w:t>
      </w:r>
    </w:p>
    <w:p w:rsidR="00CD5C8C" w:rsidRPr="00CD5C8C" w:rsidRDefault="00CD5C8C" w:rsidP="00EB3338">
      <w:pPr>
        <w:spacing w:after="0" w:line="240" w:lineRule="auto"/>
        <w:jc w:val="both"/>
        <w:rPr>
          <w:rFonts w:ascii="Times New Roman" w:hAnsi="Times New Roman" w:cs="Times New Roman"/>
          <w:i/>
          <w:sz w:val="28"/>
          <w:szCs w:val="28"/>
          <w:lang w:val="kk-KZ"/>
        </w:rPr>
      </w:pPr>
      <w:r w:rsidRPr="00CD5C8C">
        <w:rPr>
          <w:rFonts w:ascii="Times New Roman" w:hAnsi="Times New Roman" w:cs="Times New Roman"/>
          <w:sz w:val="28"/>
          <w:szCs w:val="28"/>
          <w:lang w:val="kk-KZ"/>
        </w:rPr>
        <w:lastRenderedPageBreak/>
        <w:t xml:space="preserve">  </w:t>
      </w:r>
      <w:r w:rsidR="00F102B6">
        <w:rPr>
          <w:rFonts w:ascii="Times New Roman" w:hAnsi="Times New Roman" w:cs="Times New Roman"/>
          <w:sz w:val="28"/>
          <w:szCs w:val="28"/>
          <w:lang w:val="kk-KZ"/>
        </w:rPr>
        <w:t>3.</w:t>
      </w:r>
      <w:r w:rsidRPr="00CD5C8C">
        <w:rPr>
          <w:rFonts w:ascii="Times New Roman" w:hAnsi="Times New Roman" w:cs="Times New Roman"/>
          <w:sz w:val="28"/>
          <w:szCs w:val="28"/>
          <w:lang w:val="kk-KZ"/>
        </w:rPr>
        <w:t xml:space="preserve">5. </w:t>
      </w:r>
      <w:r w:rsidRPr="00CD5C8C">
        <w:rPr>
          <w:rFonts w:ascii="Times New Roman" w:hAnsi="Times New Roman" w:cs="Times New Roman"/>
          <w:i/>
          <w:sz w:val="28"/>
          <w:szCs w:val="28"/>
          <w:lang w:val="kk-KZ"/>
        </w:rPr>
        <w:t>Жерге қосу құрылғыларының кедергісін өлшеу</w:t>
      </w:r>
    </w:p>
    <w:p w:rsidR="00CD5C8C" w:rsidRPr="00CD5C8C" w:rsidRDefault="00CD5C8C" w:rsidP="00EB3338">
      <w:pPr>
        <w:spacing w:after="0" w:line="240" w:lineRule="auto"/>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Өлшеу жүргізу үшін өлшегіш кедергіні R</w:t>
      </w:r>
      <w:r w:rsidRPr="00CD5C8C">
        <w:rPr>
          <w:rFonts w:ascii="Times New Roman" w:hAnsi="Times New Roman" w:cs="Times New Roman"/>
          <w:sz w:val="28"/>
          <w:szCs w:val="28"/>
          <w:vertAlign w:val="subscript"/>
          <w:lang w:val="kk-KZ"/>
        </w:rPr>
        <w:t xml:space="preserve">x </w:t>
      </w:r>
      <w:r w:rsidRPr="00CD5C8C">
        <w:rPr>
          <w:rFonts w:ascii="Times New Roman" w:hAnsi="Times New Roman" w:cs="Times New Roman"/>
          <w:sz w:val="28"/>
          <w:szCs w:val="28"/>
          <w:lang w:val="kk-KZ"/>
        </w:rPr>
        <w:t>көмекші жерге қосқыш  R</w:t>
      </w:r>
      <w:r w:rsidRPr="00CD5C8C">
        <w:rPr>
          <w:rFonts w:ascii="Times New Roman" w:hAnsi="Times New Roman" w:cs="Times New Roman"/>
          <w:sz w:val="28"/>
          <w:szCs w:val="28"/>
          <w:vertAlign w:val="subscript"/>
          <w:lang w:val="kk-KZ"/>
        </w:rPr>
        <w:t xml:space="preserve">в </w:t>
      </w:r>
      <w:r w:rsidRPr="00CD5C8C">
        <w:rPr>
          <w:rFonts w:ascii="Times New Roman" w:hAnsi="Times New Roman" w:cs="Times New Roman"/>
          <w:sz w:val="28"/>
          <w:szCs w:val="28"/>
          <w:lang w:val="kk-KZ"/>
        </w:rPr>
        <w:t>пен зондты R</w:t>
      </w:r>
      <w:r w:rsidRPr="00CD5C8C">
        <w:rPr>
          <w:rFonts w:ascii="Times New Roman" w:hAnsi="Times New Roman" w:cs="Times New Roman"/>
          <w:sz w:val="28"/>
          <w:szCs w:val="28"/>
          <w:vertAlign w:val="subscript"/>
          <w:lang w:val="kk-KZ"/>
        </w:rPr>
        <w:t>з</w:t>
      </w:r>
      <w:r w:rsidRPr="00CD5C8C">
        <w:rPr>
          <w:rFonts w:ascii="Times New Roman" w:hAnsi="Times New Roman" w:cs="Times New Roman"/>
          <w:sz w:val="28"/>
          <w:szCs w:val="28"/>
          <w:lang w:val="kk-KZ"/>
        </w:rPr>
        <w:t xml:space="preserve"> аспапқа қосу керек. Аспапты өлшегіш жерге –қосқышқа жақын орналастыру керек, өйткені бұл жағдайды өлшеуге бөтен тізбектердің кедергісі R</w:t>
      </w:r>
      <w:r w:rsidRPr="00CD5C8C">
        <w:rPr>
          <w:rFonts w:ascii="Times New Roman" w:hAnsi="Times New Roman" w:cs="Times New Roman"/>
          <w:sz w:val="28"/>
          <w:szCs w:val="28"/>
          <w:vertAlign w:val="subscript"/>
          <w:lang w:val="kk-KZ"/>
        </w:rPr>
        <w:t>х</w:t>
      </w:r>
      <w:r w:rsidRPr="00CD5C8C">
        <w:rPr>
          <w:rFonts w:ascii="Times New Roman" w:hAnsi="Times New Roman" w:cs="Times New Roman"/>
          <w:sz w:val="28"/>
          <w:szCs w:val="28"/>
          <w:lang w:val="kk-KZ"/>
        </w:rPr>
        <w:t xml:space="preserve"> әсер етпейді. Көмекші жерге қосқыш пен зондтың сырықтары жерге қағылады(ара қашықтықтары </w:t>
      </w:r>
      <w:r w:rsidR="00EB3338">
        <w:rPr>
          <w:rFonts w:ascii="Times New Roman" w:hAnsi="Times New Roman" w:cs="Times New Roman"/>
          <w:sz w:val="28"/>
          <w:szCs w:val="28"/>
          <w:lang w:val="kk-KZ"/>
        </w:rPr>
        <w:t>3,1; 3</w:t>
      </w:r>
      <w:r w:rsidRPr="00CD5C8C">
        <w:rPr>
          <w:rFonts w:ascii="Times New Roman" w:hAnsi="Times New Roman" w:cs="Times New Roman"/>
          <w:sz w:val="28"/>
          <w:szCs w:val="28"/>
          <w:lang w:val="kk-KZ"/>
        </w:rPr>
        <w:t>,4 –суреттерінде көрсетілгендей). Жерге қағылу тереңдігі 0,5 м-ден кем болмауы тиіс. Керек-жарақтар болмаған жағдайда көмекші жерге қосумен зондты металды сырықтардан немесе диаметрі 5 мм-ден кем емес құбырдан жасауға болады. Көмекші кедергіні көбейтіп алмау үшін жерге қосу мен зонд сырықтарын шайқалтпай жерге дұрыс қағу керек.</w:t>
      </w:r>
    </w:p>
    <w:p w:rsidR="00CD5C8C" w:rsidRPr="00CD5C8C" w:rsidRDefault="00CD5C8C" w:rsidP="00EB3338">
      <w:pPr>
        <w:spacing w:after="0" w:line="240" w:lineRule="auto"/>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Меншікті кедергісі жоғары топырақтарда өлшемнің дәлдігін арттыру үшін көмекші жерге қосудың айналасын дымқылдатып көмекші жерге қосқыштардың санын көбейту қажет.</w:t>
      </w:r>
    </w:p>
    <w:p w:rsidR="00CD5C8C" w:rsidRPr="00CD5C8C" w:rsidRDefault="00CD5C8C" w:rsidP="00EB3338">
      <w:pPr>
        <w:spacing w:after="0" w:line="240" w:lineRule="auto"/>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Бұл кезде қосымша сырықтар бір-біріне 2-3м қашықтықта қағылып, сыммен қосылуы керек. Өлшемді (</w:t>
      </w:r>
      <w:r w:rsidR="00EB3338">
        <w:rPr>
          <w:rFonts w:ascii="Times New Roman" w:hAnsi="Times New Roman" w:cs="Times New Roman"/>
          <w:sz w:val="28"/>
          <w:szCs w:val="28"/>
          <w:lang w:val="kk-KZ"/>
        </w:rPr>
        <w:t>3</w:t>
      </w:r>
      <w:r w:rsidRPr="00CD5C8C">
        <w:rPr>
          <w:rFonts w:ascii="Times New Roman" w:hAnsi="Times New Roman" w:cs="Times New Roman"/>
          <w:sz w:val="28"/>
          <w:szCs w:val="28"/>
          <w:lang w:val="kk-KZ"/>
        </w:rPr>
        <w:t>,1;</w:t>
      </w:r>
      <w:r w:rsidR="00EB3338">
        <w:rPr>
          <w:rFonts w:ascii="Times New Roman" w:hAnsi="Times New Roman" w:cs="Times New Roman"/>
          <w:sz w:val="28"/>
          <w:szCs w:val="28"/>
          <w:lang w:val="kk-KZ"/>
        </w:rPr>
        <w:t>3</w:t>
      </w:r>
      <w:r w:rsidRPr="00CD5C8C">
        <w:rPr>
          <w:rFonts w:ascii="Times New Roman" w:hAnsi="Times New Roman" w:cs="Times New Roman"/>
          <w:sz w:val="28"/>
          <w:szCs w:val="28"/>
          <w:lang w:val="kk-KZ"/>
        </w:rPr>
        <w:t>,2;</w:t>
      </w:r>
      <w:r w:rsidR="00EB3338">
        <w:rPr>
          <w:rFonts w:ascii="Times New Roman" w:hAnsi="Times New Roman" w:cs="Times New Roman"/>
          <w:sz w:val="28"/>
          <w:szCs w:val="28"/>
          <w:lang w:val="kk-KZ"/>
        </w:rPr>
        <w:t>3</w:t>
      </w:r>
      <w:r w:rsidRPr="00CD5C8C">
        <w:rPr>
          <w:rFonts w:ascii="Times New Roman" w:hAnsi="Times New Roman" w:cs="Times New Roman"/>
          <w:sz w:val="28"/>
          <w:szCs w:val="28"/>
          <w:lang w:val="kk-KZ"/>
        </w:rPr>
        <w:t>,3;</w:t>
      </w:r>
      <w:r w:rsidR="00EB3338">
        <w:rPr>
          <w:rFonts w:ascii="Times New Roman" w:hAnsi="Times New Roman" w:cs="Times New Roman"/>
          <w:sz w:val="28"/>
          <w:szCs w:val="28"/>
          <w:lang w:val="kk-KZ"/>
        </w:rPr>
        <w:t>3</w:t>
      </w:r>
      <w:r w:rsidRPr="00CD5C8C">
        <w:rPr>
          <w:rFonts w:ascii="Times New Roman" w:hAnsi="Times New Roman" w:cs="Times New Roman"/>
          <w:sz w:val="28"/>
          <w:szCs w:val="28"/>
          <w:lang w:val="kk-KZ"/>
        </w:rPr>
        <w:t xml:space="preserve">,4 суреттерінде )көрсетілген сұлбаның біреуімен өлшенетін кедергіде және керекті дәлдікке сәйкес жүргізу дұрыс. </w:t>
      </w:r>
    </w:p>
    <w:p w:rsidR="00CD5C8C" w:rsidRPr="00CD5C8C" w:rsidRDefault="00CD5C8C" w:rsidP="00EB3338">
      <w:pPr>
        <w:spacing w:after="0" w:line="240" w:lineRule="auto"/>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1;  2 –суреттердегі сұлбалармен өлшенгенде , өлшеу қорытындысына сымның кедергісі кіреді, ол қысқыш I-ді қосады. Сондықтан мұндай қосқыш кедергінің 5 Ом-нан жоғары болғандығы өлшеуге мүмкіндік береді.</w:t>
      </w:r>
    </w:p>
    <w:p w:rsidR="00CD5C8C" w:rsidRPr="00CD5C8C" w:rsidRDefault="00CD5C8C" w:rsidP="00EB3338">
      <w:pPr>
        <w:spacing w:after="0" w:line="240" w:lineRule="auto"/>
        <w:ind w:firstLine="709"/>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Төмен мәнді кедергіні өлшеу үшін 5.3; 5.4 – сұлбалары бойынша алынған өлшеу қолданылады.</w:t>
      </w:r>
    </w:p>
    <w:p w:rsidR="00CD5C8C" w:rsidRPr="00CD5C8C" w:rsidRDefault="00CD5C8C" w:rsidP="00EB3338">
      <w:pPr>
        <w:spacing w:after="0" w:line="240" w:lineRule="auto"/>
        <w:ind w:firstLine="709"/>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Ереже бойынша, жерге қосқыш құрылыстардың кедергісін жылына кем дегенде 1 рет өлшеу керек.</w:t>
      </w:r>
    </w:p>
    <w:p w:rsidR="00CD5C8C" w:rsidRPr="00CD5C8C" w:rsidRDefault="00CD5C8C" w:rsidP="00EB3338">
      <w:pPr>
        <w:spacing w:after="0" w:line="240" w:lineRule="auto"/>
        <w:ind w:firstLine="709"/>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Кедергіні өлшеу топырақтың меншікті кедергісінің мәндері жоғары болғанда жүргізіледі, нақты айтқанда:</w:t>
      </w:r>
    </w:p>
    <w:p w:rsidR="00CD5C8C" w:rsidRPr="00CD5C8C" w:rsidRDefault="00CD5C8C" w:rsidP="00EB3338">
      <w:pPr>
        <w:spacing w:after="0" w:line="240" w:lineRule="auto"/>
        <w:ind w:firstLine="709"/>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Жазда – топырақтың жақсы құрғаған кезінде;</w:t>
      </w:r>
    </w:p>
    <w:p w:rsidR="00CD5C8C" w:rsidRPr="00CD5C8C" w:rsidRDefault="00CD5C8C" w:rsidP="00EB3338">
      <w:pPr>
        <w:spacing w:after="0" w:line="240" w:lineRule="auto"/>
        <w:ind w:firstLine="709"/>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Қыста – топырақтың жақсы мұздалған кезінде.</w:t>
      </w:r>
    </w:p>
    <w:p w:rsidR="00CD5C8C" w:rsidRPr="00CD5C8C" w:rsidRDefault="00CD5C8C" w:rsidP="00EB3338">
      <w:pPr>
        <w:spacing w:after="0" w:line="240" w:lineRule="auto"/>
        <w:ind w:firstLine="709"/>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Жерге қосқыштың кедергісін, №1 және №2 қысқыштарының үлкен кедергісін өлшеу үшін қосқыш құрыл,ымен аспапты өлшегіш объектіге қосады (</w:t>
      </w:r>
      <w:r w:rsidR="00EB3338">
        <w:rPr>
          <w:rFonts w:ascii="Times New Roman" w:hAnsi="Times New Roman" w:cs="Times New Roman"/>
          <w:sz w:val="28"/>
          <w:szCs w:val="28"/>
          <w:lang w:val="kk-KZ"/>
        </w:rPr>
        <w:t>3</w:t>
      </w:r>
      <w:r w:rsidRPr="00CD5C8C">
        <w:rPr>
          <w:rFonts w:ascii="Times New Roman" w:hAnsi="Times New Roman" w:cs="Times New Roman"/>
          <w:sz w:val="28"/>
          <w:szCs w:val="28"/>
          <w:lang w:val="kk-KZ"/>
        </w:rPr>
        <w:t xml:space="preserve">.1; </w:t>
      </w:r>
      <w:r w:rsidR="00EB3338">
        <w:rPr>
          <w:rFonts w:ascii="Times New Roman" w:hAnsi="Times New Roman" w:cs="Times New Roman"/>
          <w:sz w:val="28"/>
          <w:szCs w:val="28"/>
          <w:lang w:val="kk-KZ"/>
        </w:rPr>
        <w:t>3</w:t>
      </w:r>
      <w:r w:rsidRPr="00CD5C8C">
        <w:rPr>
          <w:rFonts w:ascii="Times New Roman" w:hAnsi="Times New Roman" w:cs="Times New Roman"/>
          <w:sz w:val="28"/>
          <w:szCs w:val="28"/>
          <w:lang w:val="kk-KZ"/>
        </w:rPr>
        <w:t>.2-сурет).</w:t>
      </w:r>
    </w:p>
    <w:p w:rsidR="00CD5C8C" w:rsidRPr="00CD5C8C" w:rsidRDefault="00CD5C8C" w:rsidP="00EB3338">
      <w:pPr>
        <w:spacing w:after="0" w:line="240" w:lineRule="auto"/>
        <w:ind w:firstLine="709"/>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Дәлдікпен өлшеу кезінде қосқыш құрылғыны №1,2 қысқыштармен алып тастайды, аспапты өлшегіш объектіге төрт қосқышты сұлба бойынша (5.3; 5.4-суреттер) қосады. Мұндай өлшеуде қателік жіберілмейді: қосылатын кедергімен қосу сымдарының R</w:t>
      </w:r>
      <w:r w:rsidRPr="00CD5C8C">
        <w:rPr>
          <w:rFonts w:ascii="Times New Roman" w:hAnsi="Times New Roman" w:cs="Times New Roman"/>
          <w:sz w:val="28"/>
          <w:szCs w:val="28"/>
          <w:vertAlign w:val="subscript"/>
          <w:lang w:val="kk-KZ"/>
        </w:rPr>
        <w:t xml:space="preserve">х </w:t>
      </w:r>
      <w:r w:rsidRPr="00CD5C8C">
        <w:rPr>
          <w:rFonts w:ascii="Times New Roman" w:hAnsi="Times New Roman" w:cs="Times New Roman"/>
          <w:sz w:val="28"/>
          <w:szCs w:val="28"/>
          <w:lang w:val="kk-KZ"/>
        </w:rPr>
        <w:t>кедергісін өлшеу көмекші кедергі R</w:t>
      </w:r>
      <w:r w:rsidRPr="00CD5C8C">
        <w:rPr>
          <w:rFonts w:ascii="Times New Roman" w:hAnsi="Times New Roman" w:cs="Times New Roman"/>
          <w:sz w:val="28"/>
          <w:szCs w:val="28"/>
          <w:vertAlign w:val="subscript"/>
          <w:lang w:val="kk-KZ"/>
        </w:rPr>
        <w:t xml:space="preserve">в </w:t>
      </w:r>
      <w:r w:rsidRPr="00CD5C8C">
        <w:rPr>
          <w:rFonts w:ascii="Times New Roman" w:hAnsi="Times New Roman" w:cs="Times New Roman"/>
          <w:sz w:val="28"/>
          <w:szCs w:val="28"/>
          <w:lang w:val="kk-KZ"/>
        </w:rPr>
        <w:t>мен зонд R</w:t>
      </w:r>
      <w:r w:rsidRPr="00CD5C8C">
        <w:rPr>
          <w:rFonts w:ascii="Times New Roman" w:hAnsi="Times New Roman" w:cs="Times New Roman"/>
          <w:sz w:val="28"/>
          <w:szCs w:val="28"/>
          <w:vertAlign w:val="subscript"/>
          <w:lang w:val="kk-KZ"/>
        </w:rPr>
        <w:t xml:space="preserve">з </w:t>
      </w:r>
      <w:r w:rsidRPr="00CD5C8C">
        <w:rPr>
          <w:rFonts w:ascii="Times New Roman" w:hAnsi="Times New Roman" w:cs="Times New Roman"/>
          <w:sz w:val="28"/>
          <w:szCs w:val="28"/>
          <w:lang w:val="kk-KZ"/>
        </w:rPr>
        <w:t>кедергілерін өлшеуден бұрын өтеді.</w:t>
      </w:r>
    </w:p>
    <w:p w:rsidR="00CD5C8C" w:rsidRPr="00CD5C8C" w:rsidRDefault="00CD5C8C" w:rsidP="00EB3338">
      <w:pPr>
        <w:spacing w:after="0" w:line="240" w:lineRule="auto"/>
        <w:ind w:firstLine="709"/>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Көмекші жерге қосудың R</w:t>
      </w:r>
      <w:r w:rsidRPr="00CD5C8C">
        <w:rPr>
          <w:rFonts w:ascii="Times New Roman" w:hAnsi="Times New Roman" w:cs="Times New Roman"/>
          <w:sz w:val="28"/>
          <w:szCs w:val="28"/>
          <w:vertAlign w:val="subscript"/>
          <w:lang w:val="kk-KZ"/>
        </w:rPr>
        <w:t xml:space="preserve">в </w:t>
      </w:r>
      <w:r w:rsidRPr="00CD5C8C">
        <w:rPr>
          <w:rFonts w:ascii="Times New Roman" w:hAnsi="Times New Roman" w:cs="Times New Roman"/>
          <w:sz w:val="28"/>
          <w:szCs w:val="28"/>
          <w:lang w:val="kk-KZ"/>
        </w:rPr>
        <w:t>кедергісін өлшеу үшін R</w:t>
      </w:r>
      <w:r w:rsidRPr="00CD5C8C">
        <w:rPr>
          <w:rFonts w:ascii="Times New Roman" w:hAnsi="Times New Roman" w:cs="Times New Roman"/>
          <w:sz w:val="28"/>
          <w:szCs w:val="28"/>
          <w:vertAlign w:val="subscript"/>
          <w:lang w:val="kk-KZ"/>
        </w:rPr>
        <w:t xml:space="preserve">в </w:t>
      </w:r>
      <w:r w:rsidRPr="00CD5C8C">
        <w:rPr>
          <w:rFonts w:ascii="Times New Roman" w:hAnsi="Times New Roman" w:cs="Times New Roman"/>
          <w:sz w:val="28"/>
          <w:szCs w:val="28"/>
          <w:lang w:val="kk-KZ"/>
        </w:rPr>
        <w:t>–ны клеммаларға жалғайды 1 және 2 кедергіні №4 қысқышына қосады, ал R</w:t>
      </w:r>
      <w:r w:rsidRPr="00CD5C8C">
        <w:rPr>
          <w:rFonts w:ascii="Times New Roman" w:hAnsi="Times New Roman" w:cs="Times New Roman"/>
          <w:sz w:val="28"/>
          <w:szCs w:val="28"/>
          <w:vertAlign w:val="subscript"/>
          <w:lang w:val="kk-KZ"/>
        </w:rPr>
        <w:t>λ</w:t>
      </w:r>
      <w:r w:rsidRPr="00CD5C8C">
        <w:rPr>
          <w:rFonts w:ascii="Times New Roman" w:hAnsi="Times New Roman" w:cs="Times New Roman"/>
          <w:sz w:val="28"/>
          <w:szCs w:val="28"/>
          <w:lang w:val="kk-KZ"/>
        </w:rPr>
        <w:t xml:space="preserve"> – ны №3 қысқышына қосады.</w:t>
      </w:r>
    </w:p>
    <w:p w:rsidR="00CD5C8C" w:rsidRPr="00CD5C8C" w:rsidRDefault="00CD5C8C" w:rsidP="00EB3338">
      <w:pPr>
        <w:spacing w:after="0" w:line="240" w:lineRule="auto"/>
        <w:ind w:firstLine="709"/>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R</w:t>
      </w:r>
      <w:r w:rsidRPr="00CD5C8C">
        <w:rPr>
          <w:rFonts w:ascii="Times New Roman" w:hAnsi="Times New Roman" w:cs="Times New Roman"/>
          <w:sz w:val="28"/>
          <w:szCs w:val="28"/>
          <w:vertAlign w:val="subscript"/>
          <w:lang w:val="kk-KZ"/>
        </w:rPr>
        <w:t>х</w:t>
      </w:r>
      <w:r w:rsidRPr="00CD5C8C">
        <w:rPr>
          <w:rFonts w:ascii="Times New Roman" w:hAnsi="Times New Roman" w:cs="Times New Roman"/>
          <w:sz w:val="28"/>
          <w:szCs w:val="28"/>
          <w:lang w:val="kk-KZ"/>
        </w:rPr>
        <w:t>-ті өлшегенде оны №1 және №2 қысқыштарға қосады, R</w:t>
      </w:r>
      <w:r w:rsidRPr="00CD5C8C">
        <w:rPr>
          <w:rFonts w:ascii="Times New Roman" w:hAnsi="Times New Roman" w:cs="Times New Roman"/>
          <w:sz w:val="28"/>
          <w:szCs w:val="28"/>
          <w:vertAlign w:val="subscript"/>
          <w:lang w:val="kk-KZ"/>
        </w:rPr>
        <w:t xml:space="preserve">з </w:t>
      </w:r>
      <w:r w:rsidRPr="00CD5C8C">
        <w:rPr>
          <w:rFonts w:ascii="Times New Roman" w:hAnsi="Times New Roman" w:cs="Times New Roman"/>
          <w:sz w:val="28"/>
          <w:szCs w:val="28"/>
          <w:lang w:val="kk-KZ"/>
        </w:rPr>
        <w:t>–ның №3 қысқышына, ал R</w:t>
      </w:r>
      <w:r w:rsidRPr="00CD5C8C">
        <w:rPr>
          <w:rFonts w:ascii="Times New Roman" w:hAnsi="Times New Roman" w:cs="Times New Roman"/>
          <w:sz w:val="28"/>
          <w:szCs w:val="28"/>
          <w:vertAlign w:val="subscript"/>
          <w:lang w:val="kk-KZ"/>
        </w:rPr>
        <w:t xml:space="preserve">в </w:t>
      </w:r>
      <w:r w:rsidRPr="00CD5C8C">
        <w:rPr>
          <w:rFonts w:ascii="Times New Roman" w:hAnsi="Times New Roman" w:cs="Times New Roman"/>
          <w:sz w:val="28"/>
          <w:szCs w:val="28"/>
          <w:lang w:val="kk-KZ"/>
        </w:rPr>
        <w:t>–ны №4-ші қысқышқа қосады. R</w:t>
      </w:r>
      <w:r w:rsidRPr="00CD5C8C">
        <w:rPr>
          <w:rFonts w:ascii="Times New Roman" w:hAnsi="Times New Roman" w:cs="Times New Roman"/>
          <w:sz w:val="28"/>
          <w:szCs w:val="28"/>
          <w:vertAlign w:val="subscript"/>
          <w:lang w:val="kk-KZ"/>
        </w:rPr>
        <w:t xml:space="preserve">х пен </w:t>
      </w:r>
      <w:r w:rsidRPr="00CD5C8C">
        <w:rPr>
          <w:rFonts w:ascii="Times New Roman" w:hAnsi="Times New Roman" w:cs="Times New Roman"/>
          <w:sz w:val="28"/>
          <w:szCs w:val="28"/>
          <w:lang w:val="kk-KZ"/>
        </w:rPr>
        <w:t>R</w:t>
      </w:r>
      <w:r w:rsidRPr="00CD5C8C">
        <w:rPr>
          <w:rFonts w:ascii="Times New Roman" w:hAnsi="Times New Roman" w:cs="Times New Roman"/>
          <w:sz w:val="28"/>
          <w:szCs w:val="28"/>
          <w:vertAlign w:val="subscript"/>
          <w:lang w:val="kk-KZ"/>
        </w:rPr>
        <w:t xml:space="preserve">в </w:t>
      </w:r>
      <w:r w:rsidRPr="00CD5C8C">
        <w:rPr>
          <w:rFonts w:ascii="Times New Roman" w:hAnsi="Times New Roman" w:cs="Times New Roman"/>
          <w:sz w:val="28"/>
          <w:szCs w:val="28"/>
          <w:lang w:val="kk-KZ"/>
        </w:rPr>
        <w:t>–ні өлшегенде, өлшегіш шегінің ауыстырып қосқышын «Х 100» жағына қояды, аспаптың қосқыш батырмасын сол қолының бармағымен басып тұрып, реоходтың ұстағышымен айналдыра отырып, бағыттаманы О-ге неғүрлым жақын жеткізеді.</w:t>
      </w:r>
    </w:p>
    <w:p w:rsidR="00CD5C8C" w:rsidRPr="00CD5C8C" w:rsidRDefault="00CD5C8C" w:rsidP="00EB3338">
      <w:pPr>
        <w:spacing w:after="0" w:line="240" w:lineRule="auto"/>
        <w:ind w:firstLine="709"/>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lastRenderedPageBreak/>
        <w:t>Мұндай жағдайда өлшем қорытындысы бағыттама көрсеткіші мен реоходың көбейткішінің көбейтіндісіне тең болады.</w:t>
      </w:r>
    </w:p>
    <w:p w:rsidR="00CD5C8C" w:rsidRPr="00CD5C8C" w:rsidRDefault="00CD5C8C" w:rsidP="00EB3338">
      <w:pPr>
        <w:spacing w:after="0" w:line="240" w:lineRule="auto"/>
        <w:ind w:firstLine="709"/>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Егер өлшегіш кедергінің мәні 200 Ом-нан кем болса, оның шек ауыстырғыш сабын «Х 10», «Х 5», «Х» жағдайларына қояды.</w:t>
      </w:r>
    </w:p>
    <w:p w:rsidR="00CD5C8C" w:rsidRPr="00CD5C8C" w:rsidRDefault="00CD5C8C" w:rsidP="00EB3338">
      <w:pPr>
        <w:spacing w:after="0" w:line="240" w:lineRule="auto"/>
        <w:ind w:firstLine="709"/>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Зонд R</w:t>
      </w:r>
      <w:r w:rsidRPr="00CD5C8C">
        <w:rPr>
          <w:rFonts w:ascii="Times New Roman" w:hAnsi="Times New Roman" w:cs="Times New Roman"/>
          <w:sz w:val="28"/>
          <w:szCs w:val="28"/>
          <w:vertAlign w:val="subscript"/>
          <w:lang w:val="kk-KZ"/>
        </w:rPr>
        <w:t xml:space="preserve">в </w:t>
      </w:r>
      <w:r w:rsidRPr="00CD5C8C">
        <w:rPr>
          <w:rFonts w:ascii="Times New Roman" w:hAnsi="Times New Roman" w:cs="Times New Roman"/>
          <w:sz w:val="28"/>
          <w:szCs w:val="28"/>
          <w:lang w:val="kk-KZ"/>
        </w:rPr>
        <w:t>кедергісі барлық жағдайларда 1000 Ом-нан аспау керек.</w:t>
      </w:r>
    </w:p>
    <w:p w:rsidR="00CD5C8C" w:rsidRPr="00CD5C8C" w:rsidRDefault="00CD5C8C" w:rsidP="00EB3338">
      <w:pPr>
        <w:spacing w:after="0" w:line="240" w:lineRule="auto"/>
        <w:ind w:firstLine="709"/>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R</w:t>
      </w:r>
      <w:r w:rsidRPr="00CD5C8C">
        <w:rPr>
          <w:rFonts w:ascii="Times New Roman" w:hAnsi="Times New Roman" w:cs="Times New Roman"/>
          <w:sz w:val="28"/>
          <w:szCs w:val="28"/>
          <w:vertAlign w:val="subscript"/>
          <w:lang w:val="kk-KZ"/>
        </w:rPr>
        <w:t xml:space="preserve">з </w:t>
      </w:r>
      <w:r w:rsidRPr="00CD5C8C">
        <w:rPr>
          <w:rFonts w:ascii="Times New Roman" w:hAnsi="Times New Roman" w:cs="Times New Roman"/>
          <w:sz w:val="28"/>
          <w:szCs w:val="28"/>
          <w:lang w:val="kk-KZ"/>
        </w:rPr>
        <w:t>,R</w:t>
      </w:r>
      <w:r w:rsidRPr="00CD5C8C">
        <w:rPr>
          <w:rFonts w:ascii="Times New Roman" w:hAnsi="Times New Roman" w:cs="Times New Roman"/>
          <w:sz w:val="28"/>
          <w:szCs w:val="28"/>
          <w:vertAlign w:val="subscript"/>
          <w:lang w:val="kk-KZ"/>
        </w:rPr>
        <w:t xml:space="preserve">в </w:t>
      </w:r>
      <w:r w:rsidRPr="00CD5C8C">
        <w:rPr>
          <w:rFonts w:ascii="Times New Roman" w:hAnsi="Times New Roman" w:cs="Times New Roman"/>
          <w:sz w:val="28"/>
          <w:szCs w:val="28"/>
          <w:lang w:val="kk-KZ"/>
        </w:rPr>
        <w:t>кедергілерінің жоғары мәндері болған кезде топырақты көбейтеді немесе қосымша сырықтар қағады. Сонан кейін R</w:t>
      </w:r>
      <w:r w:rsidRPr="00CD5C8C">
        <w:rPr>
          <w:rFonts w:ascii="Times New Roman" w:hAnsi="Times New Roman" w:cs="Times New Roman"/>
          <w:sz w:val="28"/>
          <w:szCs w:val="28"/>
          <w:vertAlign w:val="subscript"/>
          <w:lang w:val="kk-KZ"/>
        </w:rPr>
        <w:t>х</w:t>
      </w:r>
      <w:r w:rsidRPr="00CD5C8C">
        <w:rPr>
          <w:rFonts w:ascii="Times New Roman" w:hAnsi="Times New Roman" w:cs="Times New Roman"/>
          <w:sz w:val="28"/>
          <w:szCs w:val="28"/>
          <w:lang w:val="kk-KZ"/>
        </w:rPr>
        <w:t>кедергісін өлшейді. Ол кедергі топырақтың меншікті кедергісіне «ρ» байланысты.</w:t>
      </w:r>
    </w:p>
    <w:p w:rsidR="00CD5C8C" w:rsidRPr="00CD5C8C" w:rsidRDefault="00CD5C8C" w:rsidP="00EB3338">
      <w:pPr>
        <w:spacing w:after="0" w:line="240" w:lineRule="auto"/>
        <w:ind w:firstLine="709"/>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Топырақтың меншікті кедергісі ылғалды болғанда 20%-ға дейін тез төмендейді, көп ылғалды болсағ мүлдем байқалмайды. Топыраққа ас тұзын 1% көлемінде қосса, кедергі «ρ» 8 ретке дейін төмендейді, ал ас тұзын 4% артық қосса, ол кедергінің «ρ» төмендеуіне әсер етеді.</w:t>
      </w:r>
    </w:p>
    <w:p w:rsidR="00CD5C8C" w:rsidRPr="00CD5C8C" w:rsidRDefault="00CD5C8C" w:rsidP="00EB3338">
      <w:pPr>
        <w:spacing w:after="0" w:line="240" w:lineRule="auto"/>
        <w:ind w:firstLine="709"/>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Топырақтың температурасын 1ºС-ға төмендесе, ол топырақтың кедергісін «ρ» 5%-ға көбейтеді.</w:t>
      </w:r>
    </w:p>
    <w:p w:rsidR="00CD5C8C" w:rsidRPr="00CD5C8C" w:rsidRDefault="00CD5C8C" w:rsidP="00EB3338">
      <w:pPr>
        <w:spacing w:after="0" w:line="240" w:lineRule="auto"/>
        <w:ind w:firstLine="709"/>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Топырақ мұзданғанда, «ρ» артады. Топыраққа ас тұзын, хлорлы кальцийді, күлді және басқа да көмпоненттерді қосса, олар топырақтың кедергісін R</w:t>
      </w:r>
      <w:r w:rsidRPr="00CD5C8C">
        <w:rPr>
          <w:rFonts w:ascii="Times New Roman" w:hAnsi="Times New Roman" w:cs="Times New Roman"/>
          <w:sz w:val="28"/>
          <w:szCs w:val="28"/>
          <w:vertAlign w:val="subscript"/>
          <w:lang w:val="kk-KZ"/>
        </w:rPr>
        <w:t>х</w:t>
      </w:r>
      <w:r w:rsidRPr="00CD5C8C">
        <w:rPr>
          <w:rFonts w:ascii="Times New Roman" w:hAnsi="Times New Roman" w:cs="Times New Roman"/>
          <w:sz w:val="28"/>
          <w:szCs w:val="28"/>
          <w:lang w:val="kk-KZ"/>
        </w:rPr>
        <w:t>–ті төмендетеді. Бұл жағдайда жерге қосқыштар болған жағдайда ас тұзын құбырлардың жоғары жағынан айналдыра сеуіп қоюға болады (ені 1 м, тереңдігі 0,5м). Тұз салған соң шұңқырға бірнеше рет су құйып, топырақпен жауып тастайды.</w:t>
      </w:r>
    </w:p>
    <w:p w:rsidR="00CD5C8C" w:rsidRPr="00CD5C8C" w:rsidRDefault="00F102B6" w:rsidP="00EB3338">
      <w:pPr>
        <w:spacing w:after="0" w:line="240" w:lineRule="auto"/>
        <w:ind w:firstLine="709"/>
        <w:jc w:val="both"/>
        <w:rPr>
          <w:rFonts w:ascii="Times New Roman" w:hAnsi="Times New Roman" w:cs="Times New Roman"/>
          <w:i/>
          <w:sz w:val="28"/>
          <w:szCs w:val="28"/>
          <w:lang w:val="kk-KZ"/>
        </w:rPr>
      </w:pPr>
      <w:r>
        <w:rPr>
          <w:rFonts w:ascii="Times New Roman" w:hAnsi="Times New Roman" w:cs="Times New Roman"/>
          <w:i/>
          <w:sz w:val="28"/>
          <w:szCs w:val="28"/>
          <w:lang w:val="kk-KZ"/>
        </w:rPr>
        <w:t>3</w:t>
      </w:r>
      <w:r w:rsidR="00CD5C8C" w:rsidRPr="00CD5C8C">
        <w:rPr>
          <w:rFonts w:ascii="Times New Roman" w:hAnsi="Times New Roman" w:cs="Times New Roman"/>
          <w:i/>
          <w:sz w:val="28"/>
          <w:szCs w:val="28"/>
          <w:lang w:val="kk-KZ"/>
        </w:rPr>
        <w:t>.6. Топырақтың меншікті кедергісін анықтау</w:t>
      </w:r>
    </w:p>
    <w:p w:rsidR="00CD5C8C" w:rsidRPr="00CD5C8C" w:rsidRDefault="00CD5C8C" w:rsidP="00EB3338">
      <w:pPr>
        <w:spacing w:after="0" w:line="240" w:lineRule="auto"/>
        <w:ind w:firstLine="709"/>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Топырақтың меншікті кедергісін өлшеу жерге қосқыш кедергісін өлшеуге ұқсас.</w:t>
      </w:r>
    </w:p>
    <w:p w:rsidR="00CD5C8C" w:rsidRPr="00CD5C8C" w:rsidRDefault="00CD5C8C" w:rsidP="00EB3338">
      <w:pPr>
        <w:spacing w:after="0" w:line="240" w:lineRule="auto"/>
        <w:ind w:firstLine="709"/>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1 және 2 қысқыштарға R</w:t>
      </w:r>
      <w:r w:rsidRPr="00CD5C8C">
        <w:rPr>
          <w:rFonts w:ascii="Times New Roman" w:hAnsi="Times New Roman" w:cs="Times New Roman"/>
          <w:sz w:val="28"/>
          <w:szCs w:val="28"/>
          <w:vertAlign w:val="subscript"/>
          <w:lang w:val="kk-KZ"/>
        </w:rPr>
        <w:t>х</w:t>
      </w:r>
      <w:r w:rsidRPr="00CD5C8C">
        <w:rPr>
          <w:rFonts w:ascii="Times New Roman" w:hAnsi="Times New Roman" w:cs="Times New Roman"/>
          <w:sz w:val="28"/>
          <w:szCs w:val="28"/>
          <w:lang w:val="kk-KZ"/>
        </w:rPr>
        <w:t xml:space="preserve"> –тің орнына металды сырық немесе құбырдан белгілі өлшеммен алынған қосымша электрод қосылады.</w:t>
      </w:r>
    </w:p>
    <w:p w:rsidR="00CD5C8C" w:rsidRPr="00CD5C8C" w:rsidRDefault="00CD5C8C" w:rsidP="00EB3338">
      <w:pPr>
        <w:spacing w:after="0" w:line="240" w:lineRule="auto"/>
        <w:ind w:firstLine="709"/>
        <w:jc w:val="both"/>
        <w:rPr>
          <w:rFonts w:ascii="Times New Roman" w:hAnsi="Times New Roman" w:cs="Times New Roman"/>
          <w:sz w:val="28"/>
          <w:szCs w:val="28"/>
          <w:lang w:val="kk-KZ"/>
        </w:rPr>
      </w:pPr>
    </w:p>
    <w:p w:rsidR="00CD5C8C" w:rsidRPr="00CD5C8C" w:rsidRDefault="00F102B6" w:rsidP="00EB3338">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3</w:t>
      </w:r>
      <w:r w:rsidR="002D20EF">
        <w:rPr>
          <w:rFonts w:ascii="Times New Roman" w:hAnsi="Times New Roman" w:cs="Times New Roman"/>
          <w:sz w:val="28"/>
          <w:szCs w:val="28"/>
          <w:lang w:val="kk-KZ"/>
        </w:rPr>
        <w:t>.2</w:t>
      </w:r>
      <w:r w:rsidR="00CD5C8C" w:rsidRPr="00CD5C8C">
        <w:rPr>
          <w:rFonts w:ascii="Times New Roman" w:hAnsi="Times New Roman" w:cs="Times New Roman"/>
          <w:sz w:val="28"/>
          <w:szCs w:val="28"/>
          <w:lang w:val="kk-KZ"/>
        </w:rPr>
        <w:t xml:space="preserve"> – кесте. Топырақтың меншікті кедергісінің болжамды мәндері, Ом,м</w:t>
      </w:r>
    </w:p>
    <w:tbl>
      <w:tblPr>
        <w:tblStyle w:val="a6"/>
        <w:tblW w:w="0" w:type="auto"/>
        <w:tblLook w:val="04A0" w:firstRow="1" w:lastRow="0" w:firstColumn="1" w:lastColumn="0" w:noHBand="0" w:noVBand="1"/>
      </w:tblPr>
      <w:tblGrid>
        <w:gridCol w:w="3115"/>
        <w:gridCol w:w="3115"/>
        <w:gridCol w:w="3115"/>
      </w:tblGrid>
      <w:tr w:rsidR="00CD5C8C" w:rsidRPr="00CD5C8C" w:rsidTr="00F705AD">
        <w:tc>
          <w:tcPr>
            <w:tcW w:w="3115" w:type="dxa"/>
          </w:tcPr>
          <w:p w:rsidR="00CD5C8C" w:rsidRPr="00CD5C8C" w:rsidRDefault="00CD5C8C" w:rsidP="00EB3338">
            <w:pPr>
              <w:ind w:firstLine="709"/>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Топырақ,су</w:t>
            </w:r>
          </w:p>
        </w:tc>
        <w:tc>
          <w:tcPr>
            <w:tcW w:w="3115" w:type="dxa"/>
          </w:tcPr>
          <w:p w:rsidR="00CD5C8C" w:rsidRPr="00CD5C8C" w:rsidRDefault="00CD5C8C" w:rsidP="00EB3338">
            <w:pPr>
              <w:ind w:firstLine="709"/>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Ауысудың болжамды шектері</w:t>
            </w:r>
          </w:p>
        </w:tc>
        <w:tc>
          <w:tcPr>
            <w:tcW w:w="3115" w:type="dxa"/>
          </w:tcPr>
          <w:p w:rsidR="00CD5C8C" w:rsidRPr="00CD5C8C" w:rsidRDefault="00CD5C8C" w:rsidP="00EB3338">
            <w:pPr>
              <w:ind w:firstLine="709"/>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Ылғалдығы 10-20% топырақ салмағында болғанда</w:t>
            </w:r>
          </w:p>
        </w:tc>
      </w:tr>
      <w:tr w:rsidR="00CD5C8C" w:rsidRPr="00CD5C8C" w:rsidTr="00F705AD">
        <w:tc>
          <w:tcPr>
            <w:tcW w:w="3115" w:type="dxa"/>
          </w:tcPr>
          <w:p w:rsidR="00CD5C8C" w:rsidRPr="00CD5C8C" w:rsidRDefault="00CD5C8C" w:rsidP="00EB3338">
            <w:pPr>
              <w:ind w:firstLine="709"/>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Балшық</w:t>
            </w:r>
          </w:p>
          <w:p w:rsidR="00CD5C8C" w:rsidRPr="00CD5C8C" w:rsidRDefault="00CD5C8C" w:rsidP="00EB3338">
            <w:pPr>
              <w:ind w:firstLine="709"/>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Топырақ</w:t>
            </w:r>
          </w:p>
          <w:p w:rsidR="00CD5C8C" w:rsidRPr="00CD5C8C" w:rsidRDefault="00CD5C8C" w:rsidP="00EB3338">
            <w:pPr>
              <w:ind w:firstLine="709"/>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Құм</w:t>
            </w:r>
          </w:p>
          <w:p w:rsidR="00CD5C8C" w:rsidRPr="00CD5C8C" w:rsidRDefault="00CD5C8C" w:rsidP="00EB3338">
            <w:pPr>
              <w:ind w:firstLine="709"/>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Құм топырақ</w:t>
            </w:r>
          </w:p>
          <w:p w:rsidR="00CD5C8C" w:rsidRPr="00CD5C8C" w:rsidRDefault="00CD5C8C" w:rsidP="00EB3338">
            <w:pPr>
              <w:ind w:firstLine="709"/>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Бақша топырағы</w:t>
            </w:r>
          </w:p>
          <w:p w:rsidR="00CD5C8C" w:rsidRPr="00CD5C8C" w:rsidRDefault="00CD5C8C" w:rsidP="00EB3338">
            <w:pPr>
              <w:ind w:firstLine="709"/>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Торф</w:t>
            </w:r>
          </w:p>
          <w:p w:rsidR="00CD5C8C" w:rsidRPr="00CD5C8C" w:rsidRDefault="00CD5C8C" w:rsidP="00EB3338">
            <w:pPr>
              <w:ind w:firstLine="709"/>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Қара топырақ</w:t>
            </w:r>
          </w:p>
          <w:p w:rsidR="00CD5C8C" w:rsidRPr="00CD5C8C" w:rsidRDefault="00CD5C8C" w:rsidP="00EB3338">
            <w:pPr>
              <w:ind w:firstLine="709"/>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Тасты топырақ</w:t>
            </w:r>
          </w:p>
          <w:p w:rsidR="00CD5C8C" w:rsidRPr="00CD5C8C" w:rsidRDefault="00CD5C8C" w:rsidP="00EB3338">
            <w:pPr>
              <w:ind w:firstLine="709"/>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Су:</w:t>
            </w:r>
          </w:p>
          <w:p w:rsidR="00CD5C8C" w:rsidRPr="00CD5C8C" w:rsidRDefault="00CD5C8C" w:rsidP="00EB3338">
            <w:pPr>
              <w:ind w:firstLine="709"/>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Теңіз суы</w:t>
            </w:r>
          </w:p>
          <w:p w:rsidR="00CD5C8C" w:rsidRPr="00CD5C8C" w:rsidRDefault="00CD5C8C" w:rsidP="00EB3338">
            <w:pPr>
              <w:ind w:firstLine="709"/>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Өзен суы</w:t>
            </w:r>
          </w:p>
          <w:p w:rsidR="00CD5C8C" w:rsidRPr="00CD5C8C" w:rsidRDefault="00CD5C8C" w:rsidP="00EB3338">
            <w:pPr>
              <w:ind w:firstLine="709"/>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Жерасты суы</w:t>
            </w:r>
          </w:p>
          <w:p w:rsidR="00CD5C8C" w:rsidRPr="00CD5C8C" w:rsidRDefault="00CD5C8C" w:rsidP="00EB3338">
            <w:pPr>
              <w:ind w:firstLine="709"/>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Балшық суы</w:t>
            </w:r>
          </w:p>
          <w:p w:rsidR="00CD5C8C" w:rsidRPr="00CD5C8C" w:rsidRDefault="00CD5C8C" w:rsidP="00EB3338">
            <w:pPr>
              <w:ind w:firstLine="709"/>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Арықтар суы</w:t>
            </w:r>
          </w:p>
        </w:tc>
        <w:tc>
          <w:tcPr>
            <w:tcW w:w="3115" w:type="dxa"/>
          </w:tcPr>
          <w:p w:rsidR="00CD5C8C" w:rsidRPr="00CD5C8C" w:rsidRDefault="00CD5C8C" w:rsidP="00EB3338">
            <w:pPr>
              <w:ind w:firstLine="709"/>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8-70</w:t>
            </w:r>
          </w:p>
          <w:p w:rsidR="00CD5C8C" w:rsidRPr="00CD5C8C" w:rsidRDefault="00CD5C8C" w:rsidP="00EB3338">
            <w:pPr>
              <w:ind w:firstLine="709"/>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40-150</w:t>
            </w:r>
          </w:p>
          <w:p w:rsidR="00CD5C8C" w:rsidRPr="00CD5C8C" w:rsidRDefault="00CD5C8C" w:rsidP="00EB3338">
            <w:pPr>
              <w:ind w:firstLine="709"/>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400-700</w:t>
            </w:r>
          </w:p>
          <w:p w:rsidR="00CD5C8C" w:rsidRPr="00CD5C8C" w:rsidRDefault="00CD5C8C" w:rsidP="00EB3338">
            <w:pPr>
              <w:ind w:firstLine="709"/>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150-400</w:t>
            </w:r>
          </w:p>
          <w:p w:rsidR="00CD5C8C" w:rsidRPr="00CD5C8C" w:rsidRDefault="00CD5C8C" w:rsidP="00EB3338">
            <w:pPr>
              <w:ind w:firstLine="709"/>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30-60</w:t>
            </w:r>
          </w:p>
          <w:p w:rsidR="00CD5C8C" w:rsidRPr="00CD5C8C" w:rsidRDefault="00CD5C8C" w:rsidP="00EB3338">
            <w:pPr>
              <w:ind w:firstLine="709"/>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10-30</w:t>
            </w:r>
          </w:p>
          <w:p w:rsidR="00CD5C8C" w:rsidRPr="00CD5C8C" w:rsidRDefault="00CD5C8C" w:rsidP="00EB3338">
            <w:pPr>
              <w:ind w:firstLine="709"/>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9-53</w:t>
            </w:r>
          </w:p>
          <w:p w:rsidR="00CD5C8C" w:rsidRPr="00CD5C8C" w:rsidRDefault="00CD5C8C" w:rsidP="00EB3338">
            <w:pPr>
              <w:ind w:firstLine="709"/>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500-800</w:t>
            </w:r>
          </w:p>
          <w:p w:rsidR="00CD5C8C" w:rsidRPr="00CD5C8C" w:rsidRDefault="00CD5C8C" w:rsidP="00EB3338">
            <w:pPr>
              <w:ind w:firstLine="709"/>
              <w:jc w:val="both"/>
              <w:rPr>
                <w:rFonts w:ascii="Times New Roman" w:hAnsi="Times New Roman" w:cs="Times New Roman"/>
                <w:sz w:val="28"/>
                <w:szCs w:val="28"/>
                <w:lang w:val="kk-KZ"/>
              </w:rPr>
            </w:pPr>
          </w:p>
          <w:p w:rsidR="00CD5C8C" w:rsidRPr="00CD5C8C" w:rsidRDefault="00CD5C8C" w:rsidP="00EB3338">
            <w:pPr>
              <w:ind w:firstLine="709"/>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0,1-2</w:t>
            </w:r>
          </w:p>
          <w:p w:rsidR="00CD5C8C" w:rsidRPr="00CD5C8C" w:rsidRDefault="00CD5C8C" w:rsidP="00EB3338">
            <w:pPr>
              <w:ind w:firstLine="709"/>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100-10</w:t>
            </w:r>
          </w:p>
          <w:p w:rsidR="00CD5C8C" w:rsidRPr="00CD5C8C" w:rsidRDefault="00CD5C8C" w:rsidP="00EB3338">
            <w:pPr>
              <w:ind w:firstLine="709"/>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20-70</w:t>
            </w:r>
          </w:p>
          <w:p w:rsidR="00CD5C8C" w:rsidRPr="00CD5C8C" w:rsidRDefault="00CD5C8C" w:rsidP="00EB3338">
            <w:pPr>
              <w:ind w:firstLine="709"/>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40-50</w:t>
            </w:r>
          </w:p>
          <w:p w:rsidR="00CD5C8C" w:rsidRPr="00CD5C8C" w:rsidRDefault="00CD5C8C" w:rsidP="00EB3338">
            <w:pPr>
              <w:ind w:firstLine="709"/>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10-60</w:t>
            </w:r>
          </w:p>
        </w:tc>
        <w:tc>
          <w:tcPr>
            <w:tcW w:w="3115" w:type="dxa"/>
          </w:tcPr>
          <w:p w:rsidR="00CD5C8C" w:rsidRPr="00CD5C8C" w:rsidRDefault="00CD5C8C" w:rsidP="00EB3338">
            <w:pPr>
              <w:ind w:firstLine="709"/>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40</w:t>
            </w:r>
          </w:p>
          <w:p w:rsidR="00CD5C8C" w:rsidRPr="00CD5C8C" w:rsidRDefault="00CD5C8C" w:rsidP="00EB3338">
            <w:pPr>
              <w:ind w:firstLine="709"/>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100</w:t>
            </w:r>
          </w:p>
          <w:p w:rsidR="00CD5C8C" w:rsidRPr="00CD5C8C" w:rsidRDefault="00CD5C8C" w:rsidP="00EB3338">
            <w:pPr>
              <w:ind w:firstLine="709"/>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700</w:t>
            </w:r>
          </w:p>
          <w:p w:rsidR="00CD5C8C" w:rsidRPr="00CD5C8C" w:rsidRDefault="00CD5C8C" w:rsidP="00EB3338">
            <w:pPr>
              <w:ind w:firstLine="709"/>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300</w:t>
            </w:r>
          </w:p>
          <w:p w:rsidR="00CD5C8C" w:rsidRPr="00CD5C8C" w:rsidRDefault="00CD5C8C" w:rsidP="00EB3338">
            <w:pPr>
              <w:ind w:firstLine="709"/>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40</w:t>
            </w:r>
          </w:p>
          <w:p w:rsidR="00CD5C8C" w:rsidRPr="00CD5C8C" w:rsidRDefault="00CD5C8C" w:rsidP="00EB3338">
            <w:pPr>
              <w:ind w:firstLine="709"/>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20</w:t>
            </w:r>
          </w:p>
          <w:p w:rsidR="00CD5C8C" w:rsidRPr="00CD5C8C" w:rsidRDefault="00CD5C8C" w:rsidP="00EB3338">
            <w:pPr>
              <w:ind w:firstLine="709"/>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20</w:t>
            </w:r>
          </w:p>
          <w:p w:rsidR="00CD5C8C" w:rsidRPr="00CD5C8C" w:rsidRDefault="00CD5C8C" w:rsidP="00EB3338">
            <w:pPr>
              <w:ind w:firstLine="709"/>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w:t>
            </w:r>
          </w:p>
          <w:p w:rsidR="00CD5C8C" w:rsidRPr="00CD5C8C" w:rsidRDefault="00CD5C8C" w:rsidP="00EB3338">
            <w:pPr>
              <w:ind w:firstLine="709"/>
              <w:jc w:val="both"/>
              <w:rPr>
                <w:rFonts w:ascii="Times New Roman" w:hAnsi="Times New Roman" w:cs="Times New Roman"/>
                <w:sz w:val="28"/>
                <w:szCs w:val="28"/>
                <w:lang w:val="kk-KZ"/>
              </w:rPr>
            </w:pPr>
          </w:p>
          <w:p w:rsidR="00CD5C8C" w:rsidRPr="00CD5C8C" w:rsidRDefault="00CD5C8C" w:rsidP="00EB3338">
            <w:pPr>
              <w:ind w:firstLine="709"/>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w:t>
            </w:r>
          </w:p>
          <w:p w:rsidR="00CD5C8C" w:rsidRPr="00CD5C8C" w:rsidRDefault="00CD5C8C" w:rsidP="00EB3338">
            <w:pPr>
              <w:ind w:firstLine="709"/>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w:t>
            </w:r>
          </w:p>
          <w:p w:rsidR="00CD5C8C" w:rsidRPr="00CD5C8C" w:rsidRDefault="00CD5C8C" w:rsidP="00EB3338">
            <w:pPr>
              <w:ind w:firstLine="709"/>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w:t>
            </w:r>
          </w:p>
          <w:p w:rsidR="00CD5C8C" w:rsidRPr="00CD5C8C" w:rsidRDefault="00CD5C8C" w:rsidP="00EB3338">
            <w:pPr>
              <w:ind w:firstLine="709"/>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w:t>
            </w:r>
          </w:p>
          <w:p w:rsidR="00CD5C8C" w:rsidRPr="00CD5C8C" w:rsidRDefault="00CD5C8C" w:rsidP="00EB3338">
            <w:pPr>
              <w:ind w:firstLine="709"/>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w:t>
            </w:r>
          </w:p>
        </w:tc>
      </w:tr>
    </w:tbl>
    <w:p w:rsidR="00CD5C8C" w:rsidRPr="00CD5C8C" w:rsidRDefault="00CD5C8C" w:rsidP="00EB3338">
      <w:pPr>
        <w:spacing w:after="0" w:line="240" w:lineRule="auto"/>
        <w:ind w:firstLine="709"/>
        <w:jc w:val="both"/>
        <w:rPr>
          <w:rFonts w:ascii="Times New Roman" w:hAnsi="Times New Roman" w:cs="Times New Roman"/>
          <w:sz w:val="28"/>
          <w:szCs w:val="28"/>
          <w:lang w:val="kk-KZ"/>
        </w:rPr>
      </w:pPr>
    </w:p>
    <w:p w:rsidR="00CD5C8C" w:rsidRPr="00CD5C8C" w:rsidRDefault="00CD5C8C" w:rsidP="00EB3338">
      <w:pPr>
        <w:spacing w:after="0" w:line="240" w:lineRule="auto"/>
        <w:ind w:firstLine="709"/>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lastRenderedPageBreak/>
        <w:t>Көмекші жерге қосқыш пен зондтың қосымша электродтан ара қашықтығы 5.1 және 5.4 суреттерінде көрсетілгендей орналастырады.</w:t>
      </w:r>
    </w:p>
    <w:p w:rsidR="00CD5C8C" w:rsidRPr="00CD5C8C" w:rsidRDefault="00CD5C8C" w:rsidP="00EB3338">
      <w:pPr>
        <w:spacing w:after="0" w:line="240" w:lineRule="auto"/>
        <w:ind w:firstLine="709"/>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R</w:t>
      </w:r>
      <w:r w:rsidRPr="00CD5C8C">
        <w:rPr>
          <w:rFonts w:ascii="Times New Roman" w:hAnsi="Times New Roman" w:cs="Times New Roman"/>
          <w:sz w:val="28"/>
          <w:szCs w:val="28"/>
          <w:vertAlign w:val="subscript"/>
          <w:lang w:val="kk-KZ"/>
        </w:rPr>
        <w:t xml:space="preserve">в </w:t>
      </w:r>
      <w:r w:rsidRPr="00CD5C8C">
        <w:rPr>
          <w:rFonts w:ascii="Times New Roman" w:hAnsi="Times New Roman" w:cs="Times New Roman"/>
          <w:sz w:val="28"/>
          <w:szCs w:val="28"/>
          <w:lang w:val="kk-KZ"/>
        </w:rPr>
        <w:t>және R</w:t>
      </w:r>
      <w:r w:rsidRPr="00CD5C8C">
        <w:rPr>
          <w:rFonts w:ascii="Times New Roman" w:hAnsi="Times New Roman" w:cs="Times New Roman"/>
          <w:sz w:val="28"/>
          <w:szCs w:val="28"/>
          <w:vertAlign w:val="subscript"/>
          <w:lang w:val="kk-KZ"/>
        </w:rPr>
        <w:t xml:space="preserve">з </w:t>
      </w:r>
      <w:r w:rsidRPr="00CD5C8C">
        <w:rPr>
          <w:rFonts w:ascii="Times New Roman" w:hAnsi="Times New Roman" w:cs="Times New Roman"/>
          <w:sz w:val="28"/>
          <w:szCs w:val="28"/>
          <w:lang w:val="kk-KZ"/>
        </w:rPr>
        <w:t>сырықтарын қаққанда, өсімдік қабаты мен жасанды-қабатты топырақты алып тастайды.</w:t>
      </w:r>
    </w:p>
    <w:p w:rsidR="00CD5C8C" w:rsidRDefault="00CD5C8C" w:rsidP="00EB3338">
      <w:pPr>
        <w:spacing w:after="0" w:line="240" w:lineRule="auto"/>
        <w:ind w:firstLine="709"/>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Топырақтың меншікті кедергісі құбырдың қағылу тереңдігінде мынадай формуламен есептеледі:</w:t>
      </w:r>
    </w:p>
    <w:p w:rsidR="00EB3338" w:rsidRPr="00CD5C8C" w:rsidRDefault="00EB3338" w:rsidP="00EB3338">
      <w:pPr>
        <w:spacing w:after="0" w:line="240" w:lineRule="auto"/>
        <w:ind w:firstLine="709"/>
        <w:jc w:val="both"/>
        <w:rPr>
          <w:rFonts w:ascii="Times New Roman" w:hAnsi="Times New Roman" w:cs="Times New Roman"/>
          <w:sz w:val="28"/>
          <w:szCs w:val="28"/>
          <w:lang w:val="kk-KZ"/>
        </w:rPr>
      </w:pPr>
    </w:p>
    <w:p w:rsidR="00CD5C8C" w:rsidRDefault="00CD5C8C" w:rsidP="00EB3338">
      <w:pPr>
        <w:spacing w:after="0" w:line="240" w:lineRule="auto"/>
        <w:ind w:firstLine="709"/>
        <w:jc w:val="both"/>
        <w:rPr>
          <w:rFonts w:ascii="Times New Roman" w:hAnsi="Times New Roman" w:cs="Times New Roman"/>
          <w:sz w:val="28"/>
          <w:szCs w:val="28"/>
          <w:lang w:val="kk-KZ"/>
        </w:rPr>
      </w:pPr>
      <m:oMath>
        <m:r>
          <w:rPr>
            <w:rFonts w:ascii="Cambria Math" w:hAnsi="Cambria Math" w:cs="Times New Roman"/>
            <w:sz w:val="28"/>
            <w:szCs w:val="28"/>
            <w:lang w:val="kk-KZ"/>
          </w:rPr>
          <m:t>ρ</m:t>
        </m:r>
        <m:r>
          <w:rPr>
            <w:rFonts w:ascii="Cambria Math" w:hAnsi="Times New Roman" w:cs="Times New Roman"/>
            <w:sz w:val="28"/>
            <w:szCs w:val="28"/>
            <w:lang w:val="kk-KZ"/>
          </w:rPr>
          <m:t>=2,73</m:t>
        </m:r>
        <m:r>
          <m:rPr>
            <m:sty m:val="p"/>
          </m:rPr>
          <w:rPr>
            <w:rFonts w:ascii="Cambria Math" w:hAnsi="Times New Roman" w:cs="Times New Roman"/>
            <w:sz w:val="28"/>
            <w:szCs w:val="28"/>
            <w:lang w:val="kk-KZ"/>
          </w:rPr>
          <m:t xml:space="preserve"> R</m:t>
        </m:r>
        <m:f>
          <m:fPr>
            <m:ctrlPr>
              <w:rPr>
                <w:rFonts w:ascii="Cambria Math" w:hAnsi="Times New Roman" w:cs="Times New Roman"/>
                <w:sz w:val="28"/>
                <w:szCs w:val="28"/>
                <w:vertAlign w:val="subscript"/>
                <w:lang w:val="kk-KZ"/>
              </w:rPr>
            </m:ctrlPr>
          </m:fPr>
          <m:num>
            <m:r>
              <w:rPr>
                <w:rFonts w:ascii="Cambria Math" w:hAnsi="Cambria Math" w:cs="Times New Roman"/>
                <w:sz w:val="28"/>
                <w:szCs w:val="28"/>
                <w:vertAlign w:val="subscript"/>
                <w:lang w:val="en-US"/>
              </w:rPr>
              <m:t>L</m:t>
            </m:r>
          </m:num>
          <m:den>
            <m:r>
              <w:rPr>
                <w:rFonts w:ascii="Cambria Math" w:hAnsi="Cambria Math" w:cs="Times New Roman"/>
                <w:sz w:val="28"/>
                <w:szCs w:val="28"/>
                <w:vertAlign w:val="subscript"/>
                <w:lang w:val="kk-KZ"/>
              </w:rPr>
              <m:t>lg</m:t>
            </m:r>
            <m:r>
              <w:rPr>
                <w:rFonts w:ascii="Cambria Math" w:hAnsi="Times New Roman" w:cs="Times New Roman"/>
                <w:sz w:val="28"/>
                <w:szCs w:val="28"/>
                <w:vertAlign w:val="subscript"/>
                <w:lang w:val="kk-KZ"/>
              </w:rPr>
              <m:t>4</m:t>
            </m:r>
            <m:r>
              <w:rPr>
                <w:rFonts w:ascii="Cambria Math" w:hAnsi="Cambria Math" w:cs="Times New Roman"/>
                <w:sz w:val="28"/>
                <w:szCs w:val="28"/>
                <w:vertAlign w:val="subscript"/>
                <w:lang w:val="kk-KZ"/>
              </w:rPr>
              <m:t>L</m:t>
            </m:r>
            <m:r>
              <w:rPr>
                <w:rFonts w:ascii="Cambria Math" w:hAnsi="Times New Roman" w:cs="Times New Roman"/>
                <w:sz w:val="28"/>
                <w:szCs w:val="28"/>
                <w:vertAlign w:val="subscript"/>
                <w:lang w:val="kk-KZ"/>
              </w:rPr>
              <m:t>/</m:t>
            </m:r>
            <m:r>
              <w:rPr>
                <w:rFonts w:ascii="Cambria Math" w:hAnsi="Cambria Math" w:cs="Times New Roman"/>
                <w:sz w:val="28"/>
                <w:szCs w:val="28"/>
                <w:vertAlign w:val="subscript"/>
                <w:lang w:val="kk-KZ"/>
              </w:rPr>
              <m:t>d</m:t>
            </m:r>
          </m:den>
        </m:f>
      </m:oMath>
      <w:r w:rsidRPr="00CD5C8C">
        <w:rPr>
          <w:rFonts w:ascii="Times New Roman" w:hAnsi="Times New Roman" w:cs="Times New Roman"/>
          <w:sz w:val="28"/>
          <w:szCs w:val="28"/>
          <w:lang w:val="kk-KZ"/>
        </w:rPr>
        <w:t xml:space="preserve">Ом.м </w:t>
      </w:r>
      <w:r w:rsidR="00EB3338">
        <w:rPr>
          <w:rFonts w:ascii="Times New Roman" w:hAnsi="Times New Roman" w:cs="Times New Roman"/>
          <w:sz w:val="28"/>
          <w:szCs w:val="28"/>
          <w:lang w:val="kk-KZ"/>
        </w:rPr>
        <w:t xml:space="preserve">                                                                  </w:t>
      </w:r>
      <w:r w:rsidRPr="00CD5C8C">
        <w:rPr>
          <w:rFonts w:ascii="Times New Roman" w:hAnsi="Times New Roman" w:cs="Times New Roman"/>
          <w:sz w:val="28"/>
          <w:szCs w:val="28"/>
          <w:lang w:val="kk-KZ"/>
        </w:rPr>
        <w:t>(</w:t>
      </w:r>
      <w:r w:rsidR="00EB3338">
        <w:rPr>
          <w:rFonts w:ascii="Times New Roman" w:hAnsi="Times New Roman" w:cs="Times New Roman"/>
          <w:sz w:val="28"/>
          <w:szCs w:val="28"/>
          <w:lang w:val="kk-KZ"/>
        </w:rPr>
        <w:t>3.</w:t>
      </w:r>
      <w:r w:rsidRPr="00CD5C8C">
        <w:rPr>
          <w:rFonts w:ascii="Times New Roman" w:hAnsi="Times New Roman" w:cs="Times New Roman"/>
          <w:sz w:val="28"/>
          <w:szCs w:val="28"/>
          <w:lang w:val="kk-KZ"/>
        </w:rPr>
        <w:t>1)</w:t>
      </w:r>
    </w:p>
    <w:p w:rsidR="00EB3338" w:rsidRPr="00CD5C8C" w:rsidRDefault="00EB3338" w:rsidP="00EB3338">
      <w:pPr>
        <w:spacing w:after="0" w:line="240" w:lineRule="auto"/>
        <w:ind w:firstLine="709"/>
        <w:jc w:val="both"/>
        <w:rPr>
          <w:rFonts w:ascii="Times New Roman" w:hAnsi="Times New Roman" w:cs="Times New Roman"/>
          <w:sz w:val="28"/>
          <w:szCs w:val="28"/>
          <w:lang w:val="kk-KZ"/>
        </w:rPr>
      </w:pPr>
    </w:p>
    <w:p w:rsidR="00CD5C8C" w:rsidRPr="00CD5C8C" w:rsidRDefault="00CD5C8C" w:rsidP="00EB3338">
      <w:pPr>
        <w:spacing w:after="0" w:line="240" w:lineRule="auto"/>
        <w:ind w:firstLine="709"/>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Мұндағы R – жерге қосқышпен өлшенген кедергі өлшегіш, Ом;</w:t>
      </w:r>
    </w:p>
    <w:p w:rsidR="00CD5C8C" w:rsidRPr="00CD5C8C" w:rsidRDefault="00CD5C8C" w:rsidP="00EB3338">
      <w:pPr>
        <w:spacing w:after="0" w:line="240" w:lineRule="auto"/>
        <w:ind w:firstLine="709"/>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L – құбырдың қағылу тереңдігі,м;</w:t>
      </w:r>
    </w:p>
    <w:p w:rsidR="00CD5C8C" w:rsidRPr="00CD5C8C" w:rsidRDefault="00CD5C8C" w:rsidP="00EB3338">
      <w:pPr>
        <w:spacing w:after="0" w:line="240" w:lineRule="auto"/>
        <w:ind w:firstLine="709"/>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d – құбырдың диаметрі,м.</w:t>
      </w:r>
    </w:p>
    <w:p w:rsidR="00CD5C8C" w:rsidRPr="00CD5C8C" w:rsidRDefault="00CD5C8C" w:rsidP="00EB3338">
      <w:pPr>
        <w:spacing w:after="0" w:line="240" w:lineRule="auto"/>
        <w:ind w:firstLine="709"/>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Топырақтың меншікті кедергісінің алынған мәндерін ең төменгі шартқа әкеледі. К</w:t>
      </w:r>
      <w:r w:rsidRPr="00CD5C8C">
        <w:rPr>
          <w:rFonts w:ascii="Times New Roman" w:hAnsi="Times New Roman" w:cs="Times New Roman"/>
          <w:sz w:val="28"/>
          <w:szCs w:val="28"/>
          <w:vertAlign w:val="subscript"/>
          <w:lang w:val="kk-KZ"/>
        </w:rPr>
        <w:t xml:space="preserve">с </w:t>
      </w:r>
      <w:r w:rsidRPr="00CD5C8C">
        <w:rPr>
          <w:rFonts w:ascii="Times New Roman" w:hAnsi="Times New Roman" w:cs="Times New Roman"/>
          <w:sz w:val="28"/>
          <w:szCs w:val="28"/>
          <w:lang w:val="kk-KZ"/>
        </w:rPr>
        <w:t>уақыт коэффициентіне көбейту арқылы ол топырақтың мұзданған кезіндегі меншікті кедергінің өзгерісін ескереді (</w:t>
      </w:r>
      <w:r w:rsidR="00EB3338">
        <w:rPr>
          <w:rFonts w:ascii="Times New Roman" w:hAnsi="Times New Roman" w:cs="Times New Roman"/>
          <w:sz w:val="28"/>
          <w:szCs w:val="28"/>
          <w:lang w:val="kk-KZ"/>
        </w:rPr>
        <w:t>3</w:t>
      </w:r>
      <w:r w:rsidRPr="00CD5C8C">
        <w:rPr>
          <w:rFonts w:ascii="Times New Roman" w:hAnsi="Times New Roman" w:cs="Times New Roman"/>
          <w:sz w:val="28"/>
          <w:szCs w:val="28"/>
          <w:lang w:val="kk-KZ"/>
        </w:rPr>
        <w:t>.2 – сурет).</w:t>
      </w:r>
    </w:p>
    <w:p w:rsidR="00EB3338" w:rsidRDefault="00EB3338" w:rsidP="00EB3338">
      <w:pPr>
        <w:spacing w:after="0" w:line="240" w:lineRule="auto"/>
        <w:ind w:firstLine="709"/>
        <w:jc w:val="both"/>
        <w:rPr>
          <w:rFonts w:ascii="Times New Roman" w:hAnsi="Times New Roman" w:cs="Times New Roman"/>
          <w:sz w:val="28"/>
          <w:szCs w:val="28"/>
          <w:lang w:val="kk-KZ"/>
        </w:rPr>
      </w:pPr>
    </w:p>
    <w:p w:rsidR="00CD5C8C" w:rsidRPr="00CD5C8C" w:rsidRDefault="00F102B6" w:rsidP="00EB3338">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3</w:t>
      </w:r>
      <w:r w:rsidR="002D20EF">
        <w:rPr>
          <w:rFonts w:ascii="Times New Roman" w:hAnsi="Times New Roman" w:cs="Times New Roman"/>
          <w:sz w:val="28"/>
          <w:szCs w:val="28"/>
          <w:lang w:val="kk-KZ"/>
        </w:rPr>
        <w:t>.3</w:t>
      </w:r>
      <w:r w:rsidR="00CD5C8C" w:rsidRPr="00CD5C8C">
        <w:rPr>
          <w:rFonts w:ascii="Times New Roman" w:hAnsi="Times New Roman" w:cs="Times New Roman"/>
          <w:sz w:val="28"/>
          <w:szCs w:val="28"/>
          <w:lang w:val="kk-KZ"/>
        </w:rPr>
        <w:t xml:space="preserve"> – кесте. Мезгілдік коэффициенттің мәндері /Кс/</w:t>
      </w:r>
    </w:p>
    <w:tbl>
      <w:tblPr>
        <w:tblStyle w:val="a6"/>
        <w:tblW w:w="0" w:type="auto"/>
        <w:tblLook w:val="04A0" w:firstRow="1" w:lastRow="0" w:firstColumn="1" w:lastColumn="0" w:noHBand="0" w:noVBand="1"/>
      </w:tblPr>
      <w:tblGrid>
        <w:gridCol w:w="3869"/>
        <w:gridCol w:w="1369"/>
        <w:gridCol w:w="1369"/>
        <w:gridCol w:w="1369"/>
        <w:gridCol w:w="1369"/>
      </w:tblGrid>
      <w:tr w:rsidR="00CD5C8C" w:rsidRPr="00CD5C8C" w:rsidTr="00F705AD">
        <w:tc>
          <w:tcPr>
            <w:tcW w:w="4390" w:type="dxa"/>
            <w:vMerge w:val="restart"/>
          </w:tcPr>
          <w:p w:rsidR="00CD5C8C" w:rsidRPr="00CD5C8C" w:rsidRDefault="00CD5C8C" w:rsidP="00EB3338">
            <w:pPr>
              <w:ind w:firstLine="709"/>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Жерге қосқыш</w:t>
            </w:r>
          </w:p>
        </w:tc>
        <w:tc>
          <w:tcPr>
            <w:tcW w:w="4955" w:type="dxa"/>
            <w:gridSpan w:val="4"/>
          </w:tcPr>
          <w:p w:rsidR="00CD5C8C" w:rsidRPr="00CD5C8C" w:rsidRDefault="00CD5C8C" w:rsidP="00EB3338">
            <w:pPr>
              <w:ind w:firstLine="709"/>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Климаттық аймаққа байланысты</w:t>
            </w:r>
          </w:p>
        </w:tc>
      </w:tr>
      <w:tr w:rsidR="00CD5C8C" w:rsidRPr="00CD5C8C" w:rsidTr="00F705AD">
        <w:tc>
          <w:tcPr>
            <w:tcW w:w="4390" w:type="dxa"/>
            <w:vMerge/>
          </w:tcPr>
          <w:p w:rsidR="00CD5C8C" w:rsidRPr="00CD5C8C" w:rsidRDefault="00CD5C8C" w:rsidP="00EB3338">
            <w:pPr>
              <w:ind w:firstLine="709"/>
              <w:jc w:val="both"/>
              <w:rPr>
                <w:rFonts w:ascii="Times New Roman" w:hAnsi="Times New Roman" w:cs="Times New Roman"/>
                <w:sz w:val="28"/>
                <w:szCs w:val="28"/>
                <w:lang w:val="kk-KZ"/>
              </w:rPr>
            </w:pPr>
          </w:p>
        </w:tc>
        <w:tc>
          <w:tcPr>
            <w:tcW w:w="1275" w:type="dxa"/>
          </w:tcPr>
          <w:p w:rsidR="00CD5C8C" w:rsidRPr="00CD5C8C" w:rsidRDefault="00CD5C8C" w:rsidP="00EB3338">
            <w:pPr>
              <w:ind w:firstLine="709"/>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І</w:t>
            </w:r>
          </w:p>
        </w:tc>
        <w:tc>
          <w:tcPr>
            <w:tcW w:w="1276" w:type="dxa"/>
          </w:tcPr>
          <w:p w:rsidR="00CD5C8C" w:rsidRPr="00CD5C8C" w:rsidRDefault="00CD5C8C" w:rsidP="00EB3338">
            <w:pPr>
              <w:ind w:firstLine="709"/>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ІІ</w:t>
            </w:r>
          </w:p>
        </w:tc>
        <w:tc>
          <w:tcPr>
            <w:tcW w:w="1276" w:type="dxa"/>
          </w:tcPr>
          <w:p w:rsidR="00CD5C8C" w:rsidRPr="00CD5C8C" w:rsidRDefault="00CD5C8C" w:rsidP="00EB3338">
            <w:pPr>
              <w:ind w:firstLine="709"/>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ІІІ</w:t>
            </w:r>
          </w:p>
        </w:tc>
        <w:tc>
          <w:tcPr>
            <w:tcW w:w="1128" w:type="dxa"/>
          </w:tcPr>
          <w:p w:rsidR="00CD5C8C" w:rsidRPr="00CD5C8C" w:rsidRDefault="00CD5C8C" w:rsidP="00EB3338">
            <w:pPr>
              <w:ind w:firstLine="709"/>
              <w:jc w:val="both"/>
              <w:rPr>
                <w:rFonts w:ascii="Times New Roman" w:hAnsi="Times New Roman" w:cs="Times New Roman"/>
                <w:sz w:val="28"/>
                <w:szCs w:val="28"/>
                <w:lang w:val="en-US"/>
              </w:rPr>
            </w:pPr>
            <w:r w:rsidRPr="00CD5C8C">
              <w:rPr>
                <w:rFonts w:ascii="Times New Roman" w:hAnsi="Times New Roman" w:cs="Times New Roman"/>
                <w:sz w:val="28"/>
                <w:szCs w:val="28"/>
                <w:lang w:val="kk-KZ"/>
              </w:rPr>
              <w:t>І</w:t>
            </w:r>
            <w:r w:rsidRPr="00CD5C8C">
              <w:rPr>
                <w:rFonts w:ascii="Times New Roman" w:hAnsi="Times New Roman" w:cs="Times New Roman"/>
                <w:sz w:val="28"/>
                <w:szCs w:val="28"/>
                <w:lang w:val="en-US"/>
              </w:rPr>
              <w:t>V</w:t>
            </w:r>
          </w:p>
        </w:tc>
      </w:tr>
      <w:tr w:rsidR="00CD5C8C" w:rsidRPr="00CD5C8C" w:rsidTr="00F705AD">
        <w:tc>
          <w:tcPr>
            <w:tcW w:w="4390" w:type="dxa"/>
          </w:tcPr>
          <w:p w:rsidR="00CD5C8C" w:rsidRPr="00CD5C8C" w:rsidRDefault="00CD5C8C" w:rsidP="00EB3338">
            <w:pPr>
              <w:ind w:firstLine="709"/>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Тартылған жерге қосқыш тереңдігі 0,8м</w:t>
            </w:r>
          </w:p>
          <w:p w:rsidR="00CD5C8C" w:rsidRPr="00CD5C8C" w:rsidRDefault="00CD5C8C" w:rsidP="00EB3338">
            <w:pPr>
              <w:ind w:firstLine="709"/>
              <w:jc w:val="both"/>
              <w:rPr>
                <w:rFonts w:ascii="Times New Roman" w:hAnsi="Times New Roman" w:cs="Times New Roman"/>
                <w:sz w:val="28"/>
                <w:szCs w:val="28"/>
                <w:lang w:val="kk-KZ"/>
              </w:rPr>
            </w:pPr>
          </w:p>
          <w:p w:rsidR="00CD5C8C" w:rsidRPr="00CD5C8C" w:rsidRDefault="00CD5C8C" w:rsidP="00EB3338">
            <w:pPr>
              <w:ind w:firstLine="709"/>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Сырықты жерге қосқыш ұзындығы 2,5-3</w:t>
            </w:r>
          </w:p>
          <w:p w:rsidR="00CD5C8C" w:rsidRPr="00CD5C8C" w:rsidRDefault="00CD5C8C" w:rsidP="00EB3338">
            <w:pPr>
              <w:ind w:firstLine="709"/>
              <w:jc w:val="both"/>
              <w:rPr>
                <w:rFonts w:ascii="Times New Roman" w:hAnsi="Times New Roman" w:cs="Times New Roman"/>
                <w:sz w:val="28"/>
                <w:szCs w:val="28"/>
                <w:lang w:val="kk-KZ"/>
              </w:rPr>
            </w:pPr>
          </w:p>
          <w:p w:rsidR="00CD5C8C" w:rsidRPr="00CD5C8C" w:rsidRDefault="00CD5C8C" w:rsidP="00EB3338">
            <w:pPr>
              <w:ind w:firstLine="709"/>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Жер бетінен жерге қосқыштың ара қашықтығы 0,8м</w:t>
            </w:r>
          </w:p>
        </w:tc>
        <w:tc>
          <w:tcPr>
            <w:tcW w:w="1275" w:type="dxa"/>
          </w:tcPr>
          <w:p w:rsidR="00CD5C8C" w:rsidRPr="00CD5C8C" w:rsidRDefault="00CD5C8C" w:rsidP="00EB3338">
            <w:pPr>
              <w:ind w:firstLine="709"/>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4,5-7</w:t>
            </w:r>
          </w:p>
          <w:p w:rsidR="00CD5C8C" w:rsidRPr="00CD5C8C" w:rsidRDefault="00CD5C8C" w:rsidP="00EB3338">
            <w:pPr>
              <w:ind w:firstLine="709"/>
              <w:jc w:val="both"/>
              <w:rPr>
                <w:rFonts w:ascii="Times New Roman" w:hAnsi="Times New Roman" w:cs="Times New Roman"/>
                <w:sz w:val="28"/>
                <w:szCs w:val="28"/>
                <w:lang w:val="kk-KZ"/>
              </w:rPr>
            </w:pPr>
          </w:p>
          <w:p w:rsidR="00CD5C8C" w:rsidRPr="00CD5C8C" w:rsidRDefault="00CD5C8C" w:rsidP="00EB3338">
            <w:pPr>
              <w:ind w:firstLine="709"/>
              <w:jc w:val="both"/>
              <w:rPr>
                <w:rFonts w:ascii="Times New Roman" w:hAnsi="Times New Roman" w:cs="Times New Roman"/>
                <w:sz w:val="28"/>
                <w:szCs w:val="28"/>
                <w:lang w:val="kk-KZ"/>
              </w:rPr>
            </w:pPr>
          </w:p>
          <w:p w:rsidR="00CD5C8C" w:rsidRPr="00CD5C8C" w:rsidRDefault="00CD5C8C" w:rsidP="00EB3338">
            <w:pPr>
              <w:ind w:firstLine="709"/>
              <w:jc w:val="both"/>
              <w:rPr>
                <w:rFonts w:ascii="Times New Roman" w:hAnsi="Times New Roman" w:cs="Times New Roman"/>
                <w:sz w:val="28"/>
                <w:szCs w:val="28"/>
                <w:lang w:val="kk-KZ"/>
              </w:rPr>
            </w:pPr>
          </w:p>
          <w:p w:rsidR="00CD5C8C" w:rsidRPr="00CD5C8C" w:rsidRDefault="00CD5C8C" w:rsidP="00EB3338">
            <w:pPr>
              <w:ind w:firstLine="709"/>
              <w:jc w:val="both"/>
              <w:rPr>
                <w:rFonts w:ascii="Times New Roman" w:hAnsi="Times New Roman" w:cs="Times New Roman"/>
                <w:sz w:val="28"/>
                <w:szCs w:val="28"/>
                <w:lang w:val="kk-KZ"/>
              </w:rPr>
            </w:pPr>
          </w:p>
          <w:p w:rsidR="00CD5C8C" w:rsidRPr="00CD5C8C" w:rsidRDefault="00CD5C8C" w:rsidP="00EB3338">
            <w:pPr>
              <w:ind w:firstLine="709"/>
              <w:jc w:val="both"/>
              <w:rPr>
                <w:rFonts w:ascii="Times New Roman" w:hAnsi="Times New Roman" w:cs="Times New Roman"/>
                <w:sz w:val="28"/>
                <w:szCs w:val="28"/>
                <w:lang w:val="kk-KZ"/>
              </w:rPr>
            </w:pPr>
          </w:p>
          <w:p w:rsidR="00CD5C8C" w:rsidRPr="00CD5C8C" w:rsidRDefault="00CD5C8C" w:rsidP="00EB3338">
            <w:pPr>
              <w:ind w:firstLine="709"/>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1,8-2</w:t>
            </w:r>
          </w:p>
        </w:tc>
        <w:tc>
          <w:tcPr>
            <w:tcW w:w="1276" w:type="dxa"/>
          </w:tcPr>
          <w:p w:rsidR="00CD5C8C" w:rsidRPr="00CD5C8C" w:rsidRDefault="00CD5C8C" w:rsidP="00EB3338">
            <w:pPr>
              <w:ind w:firstLine="709"/>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3,5-4,5</w:t>
            </w:r>
          </w:p>
          <w:p w:rsidR="00CD5C8C" w:rsidRPr="00CD5C8C" w:rsidRDefault="00CD5C8C" w:rsidP="00EB3338">
            <w:pPr>
              <w:ind w:firstLine="709"/>
              <w:jc w:val="both"/>
              <w:rPr>
                <w:rFonts w:ascii="Times New Roman" w:hAnsi="Times New Roman" w:cs="Times New Roman"/>
                <w:sz w:val="28"/>
                <w:szCs w:val="28"/>
                <w:lang w:val="kk-KZ"/>
              </w:rPr>
            </w:pPr>
          </w:p>
          <w:p w:rsidR="00CD5C8C" w:rsidRPr="00CD5C8C" w:rsidRDefault="00CD5C8C" w:rsidP="00EB3338">
            <w:pPr>
              <w:ind w:firstLine="709"/>
              <w:jc w:val="both"/>
              <w:rPr>
                <w:rFonts w:ascii="Times New Roman" w:hAnsi="Times New Roman" w:cs="Times New Roman"/>
                <w:sz w:val="28"/>
                <w:szCs w:val="28"/>
                <w:lang w:val="kk-KZ"/>
              </w:rPr>
            </w:pPr>
          </w:p>
          <w:p w:rsidR="00CD5C8C" w:rsidRPr="00CD5C8C" w:rsidRDefault="00CD5C8C" w:rsidP="00EB3338">
            <w:pPr>
              <w:ind w:firstLine="709"/>
              <w:jc w:val="both"/>
              <w:rPr>
                <w:rFonts w:ascii="Times New Roman" w:hAnsi="Times New Roman" w:cs="Times New Roman"/>
                <w:sz w:val="28"/>
                <w:szCs w:val="28"/>
                <w:lang w:val="kk-KZ"/>
              </w:rPr>
            </w:pPr>
          </w:p>
          <w:p w:rsidR="00CD5C8C" w:rsidRPr="00CD5C8C" w:rsidRDefault="00CD5C8C" w:rsidP="00EB3338">
            <w:pPr>
              <w:ind w:firstLine="709"/>
              <w:jc w:val="both"/>
              <w:rPr>
                <w:rFonts w:ascii="Times New Roman" w:hAnsi="Times New Roman" w:cs="Times New Roman"/>
                <w:sz w:val="28"/>
                <w:szCs w:val="28"/>
                <w:lang w:val="kk-KZ"/>
              </w:rPr>
            </w:pPr>
          </w:p>
          <w:p w:rsidR="00CD5C8C" w:rsidRPr="00CD5C8C" w:rsidRDefault="00CD5C8C" w:rsidP="00EB3338">
            <w:pPr>
              <w:ind w:firstLine="709"/>
              <w:jc w:val="both"/>
              <w:rPr>
                <w:rFonts w:ascii="Times New Roman" w:hAnsi="Times New Roman" w:cs="Times New Roman"/>
                <w:sz w:val="28"/>
                <w:szCs w:val="28"/>
                <w:lang w:val="kk-KZ"/>
              </w:rPr>
            </w:pPr>
          </w:p>
          <w:p w:rsidR="00CD5C8C" w:rsidRPr="00CD5C8C" w:rsidRDefault="00CD5C8C" w:rsidP="00EB3338">
            <w:pPr>
              <w:ind w:firstLine="709"/>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1,6-1,8</w:t>
            </w:r>
          </w:p>
        </w:tc>
        <w:tc>
          <w:tcPr>
            <w:tcW w:w="1276" w:type="dxa"/>
          </w:tcPr>
          <w:p w:rsidR="00CD5C8C" w:rsidRPr="00CD5C8C" w:rsidRDefault="00CD5C8C" w:rsidP="00EB3338">
            <w:pPr>
              <w:ind w:firstLine="709"/>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2-2,5</w:t>
            </w:r>
          </w:p>
          <w:p w:rsidR="00CD5C8C" w:rsidRPr="00CD5C8C" w:rsidRDefault="00CD5C8C" w:rsidP="00EB3338">
            <w:pPr>
              <w:ind w:firstLine="709"/>
              <w:jc w:val="both"/>
              <w:rPr>
                <w:rFonts w:ascii="Times New Roman" w:hAnsi="Times New Roman" w:cs="Times New Roman"/>
                <w:sz w:val="28"/>
                <w:szCs w:val="28"/>
                <w:lang w:val="kk-KZ"/>
              </w:rPr>
            </w:pPr>
          </w:p>
          <w:p w:rsidR="00CD5C8C" w:rsidRPr="00CD5C8C" w:rsidRDefault="00CD5C8C" w:rsidP="00EB3338">
            <w:pPr>
              <w:ind w:firstLine="709"/>
              <w:jc w:val="both"/>
              <w:rPr>
                <w:rFonts w:ascii="Times New Roman" w:hAnsi="Times New Roman" w:cs="Times New Roman"/>
                <w:sz w:val="28"/>
                <w:szCs w:val="28"/>
                <w:lang w:val="kk-KZ"/>
              </w:rPr>
            </w:pPr>
          </w:p>
          <w:p w:rsidR="00CD5C8C" w:rsidRPr="00CD5C8C" w:rsidRDefault="00CD5C8C" w:rsidP="00EB3338">
            <w:pPr>
              <w:ind w:firstLine="709"/>
              <w:jc w:val="both"/>
              <w:rPr>
                <w:rFonts w:ascii="Times New Roman" w:hAnsi="Times New Roman" w:cs="Times New Roman"/>
                <w:sz w:val="28"/>
                <w:szCs w:val="28"/>
                <w:lang w:val="kk-KZ"/>
              </w:rPr>
            </w:pPr>
          </w:p>
          <w:p w:rsidR="00CD5C8C" w:rsidRPr="00CD5C8C" w:rsidRDefault="00CD5C8C" w:rsidP="00EB3338">
            <w:pPr>
              <w:ind w:firstLine="709"/>
              <w:jc w:val="both"/>
              <w:rPr>
                <w:rFonts w:ascii="Times New Roman" w:hAnsi="Times New Roman" w:cs="Times New Roman"/>
                <w:sz w:val="28"/>
                <w:szCs w:val="28"/>
                <w:lang w:val="kk-KZ"/>
              </w:rPr>
            </w:pPr>
          </w:p>
          <w:p w:rsidR="00CD5C8C" w:rsidRPr="00CD5C8C" w:rsidRDefault="00CD5C8C" w:rsidP="00EB3338">
            <w:pPr>
              <w:ind w:firstLine="709"/>
              <w:jc w:val="both"/>
              <w:rPr>
                <w:rFonts w:ascii="Times New Roman" w:hAnsi="Times New Roman" w:cs="Times New Roman"/>
                <w:sz w:val="28"/>
                <w:szCs w:val="28"/>
                <w:lang w:val="kk-KZ"/>
              </w:rPr>
            </w:pPr>
          </w:p>
          <w:p w:rsidR="00CD5C8C" w:rsidRPr="00CD5C8C" w:rsidRDefault="00CD5C8C" w:rsidP="00EB3338">
            <w:pPr>
              <w:ind w:firstLine="709"/>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1,4-1,6</w:t>
            </w:r>
          </w:p>
        </w:tc>
        <w:tc>
          <w:tcPr>
            <w:tcW w:w="1128" w:type="dxa"/>
          </w:tcPr>
          <w:p w:rsidR="00CD5C8C" w:rsidRPr="00CD5C8C" w:rsidRDefault="00CD5C8C" w:rsidP="00EB3338">
            <w:pPr>
              <w:ind w:firstLine="709"/>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1,5-2</w:t>
            </w:r>
          </w:p>
          <w:p w:rsidR="00CD5C8C" w:rsidRPr="00CD5C8C" w:rsidRDefault="00CD5C8C" w:rsidP="00EB3338">
            <w:pPr>
              <w:ind w:firstLine="709"/>
              <w:jc w:val="both"/>
              <w:rPr>
                <w:rFonts w:ascii="Times New Roman" w:hAnsi="Times New Roman" w:cs="Times New Roman"/>
                <w:sz w:val="28"/>
                <w:szCs w:val="28"/>
                <w:lang w:val="kk-KZ"/>
              </w:rPr>
            </w:pPr>
          </w:p>
          <w:p w:rsidR="00CD5C8C" w:rsidRPr="00CD5C8C" w:rsidRDefault="00CD5C8C" w:rsidP="00EB3338">
            <w:pPr>
              <w:ind w:firstLine="709"/>
              <w:jc w:val="both"/>
              <w:rPr>
                <w:rFonts w:ascii="Times New Roman" w:hAnsi="Times New Roman" w:cs="Times New Roman"/>
                <w:sz w:val="28"/>
                <w:szCs w:val="28"/>
                <w:lang w:val="kk-KZ"/>
              </w:rPr>
            </w:pPr>
          </w:p>
          <w:p w:rsidR="00CD5C8C" w:rsidRPr="00CD5C8C" w:rsidRDefault="00CD5C8C" w:rsidP="00EB3338">
            <w:pPr>
              <w:ind w:firstLine="709"/>
              <w:jc w:val="both"/>
              <w:rPr>
                <w:rFonts w:ascii="Times New Roman" w:hAnsi="Times New Roman" w:cs="Times New Roman"/>
                <w:sz w:val="28"/>
                <w:szCs w:val="28"/>
                <w:lang w:val="kk-KZ"/>
              </w:rPr>
            </w:pPr>
          </w:p>
          <w:p w:rsidR="00CD5C8C" w:rsidRPr="00CD5C8C" w:rsidRDefault="00CD5C8C" w:rsidP="00EB3338">
            <w:pPr>
              <w:ind w:firstLine="709"/>
              <w:jc w:val="both"/>
              <w:rPr>
                <w:rFonts w:ascii="Times New Roman" w:hAnsi="Times New Roman" w:cs="Times New Roman"/>
                <w:sz w:val="28"/>
                <w:szCs w:val="28"/>
                <w:lang w:val="kk-KZ"/>
              </w:rPr>
            </w:pPr>
          </w:p>
          <w:p w:rsidR="00CD5C8C" w:rsidRPr="00CD5C8C" w:rsidRDefault="00CD5C8C" w:rsidP="00EB3338">
            <w:pPr>
              <w:ind w:firstLine="709"/>
              <w:jc w:val="both"/>
              <w:rPr>
                <w:rFonts w:ascii="Times New Roman" w:hAnsi="Times New Roman" w:cs="Times New Roman"/>
                <w:sz w:val="28"/>
                <w:szCs w:val="28"/>
                <w:lang w:val="kk-KZ"/>
              </w:rPr>
            </w:pPr>
          </w:p>
          <w:p w:rsidR="00CD5C8C" w:rsidRPr="00CD5C8C" w:rsidRDefault="00CD5C8C" w:rsidP="00EB3338">
            <w:pPr>
              <w:ind w:firstLine="709"/>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1,2-1,4</w:t>
            </w:r>
          </w:p>
        </w:tc>
      </w:tr>
    </w:tbl>
    <w:p w:rsidR="00CD5C8C" w:rsidRPr="00CD5C8C" w:rsidRDefault="00CD5C8C" w:rsidP="00EB3338">
      <w:pPr>
        <w:spacing w:after="0" w:line="240" w:lineRule="auto"/>
        <w:ind w:firstLine="709"/>
        <w:jc w:val="both"/>
        <w:rPr>
          <w:rFonts w:ascii="Times New Roman" w:hAnsi="Times New Roman" w:cs="Times New Roman"/>
          <w:sz w:val="28"/>
          <w:szCs w:val="28"/>
          <w:lang w:val="kk-KZ"/>
        </w:rPr>
      </w:pPr>
    </w:p>
    <w:p w:rsidR="00CD5C8C" w:rsidRPr="00CD5C8C" w:rsidRDefault="00F102B6" w:rsidP="00EB3338">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3</w:t>
      </w:r>
      <w:r w:rsidR="00CD5C8C" w:rsidRPr="00CD5C8C">
        <w:rPr>
          <w:rFonts w:ascii="Times New Roman" w:hAnsi="Times New Roman" w:cs="Times New Roman"/>
          <w:sz w:val="28"/>
          <w:szCs w:val="28"/>
          <w:lang w:val="kk-KZ"/>
        </w:rPr>
        <w:t xml:space="preserve">.7. </w:t>
      </w:r>
      <w:r>
        <w:rPr>
          <w:rFonts w:ascii="Times New Roman" w:hAnsi="Times New Roman" w:cs="Times New Roman"/>
          <w:sz w:val="28"/>
          <w:szCs w:val="28"/>
          <w:lang w:val="kk-KZ"/>
        </w:rPr>
        <w:t>Қ</w:t>
      </w:r>
      <w:r w:rsidR="00CD5C8C" w:rsidRPr="00CD5C8C">
        <w:rPr>
          <w:rFonts w:ascii="Times New Roman" w:hAnsi="Times New Roman" w:cs="Times New Roman"/>
          <w:sz w:val="28"/>
          <w:szCs w:val="28"/>
          <w:lang w:val="kk-KZ"/>
        </w:rPr>
        <w:t>олданылатын өлшеу құралдарының тізбегі:</w:t>
      </w:r>
    </w:p>
    <w:p w:rsidR="00CD5C8C" w:rsidRPr="00CD5C8C" w:rsidRDefault="00CD5C8C" w:rsidP="00EB3338">
      <w:pPr>
        <w:pStyle w:val="a7"/>
        <w:numPr>
          <w:ilvl w:val="0"/>
          <w:numId w:val="2"/>
        </w:numPr>
        <w:tabs>
          <w:tab w:val="left" w:pos="1134"/>
        </w:tabs>
        <w:spacing w:after="0" w:line="240" w:lineRule="auto"/>
        <w:ind w:left="0" w:firstLine="709"/>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Жерге қосқыш құрылыстарының кедергісін өлшейтін аспабы М-416.</w:t>
      </w:r>
    </w:p>
    <w:p w:rsidR="00CD5C8C" w:rsidRPr="00CD5C8C" w:rsidRDefault="00CD5C8C" w:rsidP="00EB3338">
      <w:pPr>
        <w:pStyle w:val="a7"/>
        <w:numPr>
          <w:ilvl w:val="0"/>
          <w:numId w:val="2"/>
        </w:numPr>
        <w:tabs>
          <w:tab w:val="left" w:pos="1134"/>
        </w:tabs>
        <w:spacing w:after="0" w:line="240" w:lineRule="auto"/>
        <w:ind w:left="0" w:firstLine="709"/>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Қосқыш сымдар (4 нұсқа).</w:t>
      </w:r>
    </w:p>
    <w:p w:rsidR="00CD5C8C" w:rsidRDefault="00CD5C8C" w:rsidP="00EB3338">
      <w:pPr>
        <w:pStyle w:val="a7"/>
        <w:numPr>
          <w:ilvl w:val="0"/>
          <w:numId w:val="2"/>
        </w:numPr>
        <w:tabs>
          <w:tab w:val="left" w:pos="1134"/>
        </w:tabs>
        <w:spacing w:after="0" w:line="240" w:lineRule="auto"/>
        <w:ind w:left="0" w:firstLine="709"/>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R</w:t>
      </w:r>
      <w:r w:rsidRPr="00CD5C8C">
        <w:rPr>
          <w:rFonts w:ascii="Times New Roman" w:hAnsi="Times New Roman" w:cs="Times New Roman"/>
          <w:sz w:val="28"/>
          <w:szCs w:val="28"/>
          <w:vertAlign w:val="subscript"/>
          <w:lang w:val="kk-KZ"/>
        </w:rPr>
        <w:t xml:space="preserve">х </w:t>
      </w:r>
      <w:r w:rsidRPr="00CD5C8C">
        <w:rPr>
          <w:rFonts w:ascii="Times New Roman" w:hAnsi="Times New Roman" w:cs="Times New Roman"/>
          <w:sz w:val="28"/>
          <w:szCs w:val="28"/>
          <w:lang w:val="kk-KZ"/>
        </w:rPr>
        <w:t>, R</w:t>
      </w:r>
      <w:r w:rsidRPr="00CD5C8C">
        <w:rPr>
          <w:rFonts w:ascii="Times New Roman" w:hAnsi="Times New Roman" w:cs="Times New Roman"/>
          <w:sz w:val="28"/>
          <w:szCs w:val="28"/>
          <w:vertAlign w:val="subscript"/>
          <w:lang w:val="kk-KZ"/>
        </w:rPr>
        <w:t>з</w:t>
      </w:r>
      <w:r w:rsidRPr="00CD5C8C">
        <w:rPr>
          <w:rFonts w:ascii="Times New Roman" w:hAnsi="Times New Roman" w:cs="Times New Roman"/>
          <w:sz w:val="28"/>
          <w:szCs w:val="28"/>
          <w:lang w:val="kk-KZ"/>
        </w:rPr>
        <w:t>, R</w:t>
      </w:r>
      <w:r w:rsidRPr="00CD5C8C">
        <w:rPr>
          <w:rFonts w:ascii="Times New Roman" w:hAnsi="Times New Roman" w:cs="Times New Roman"/>
          <w:sz w:val="28"/>
          <w:szCs w:val="28"/>
          <w:vertAlign w:val="subscript"/>
          <w:lang w:val="kk-KZ"/>
        </w:rPr>
        <w:t xml:space="preserve">в </w:t>
      </w:r>
      <w:r w:rsidRPr="00CD5C8C">
        <w:rPr>
          <w:rFonts w:ascii="Times New Roman" w:hAnsi="Times New Roman" w:cs="Times New Roman"/>
          <w:sz w:val="28"/>
          <w:szCs w:val="28"/>
          <w:lang w:val="kk-KZ"/>
        </w:rPr>
        <w:t>мәндерін өлшеуге арналған, жерге қосқыштарған ұқсас стенд.</w:t>
      </w:r>
    </w:p>
    <w:p w:rsidR="00EB3338" w:rsidRPr="00CD5C8C" w:rsidRDefault="00EB3338" w:rsidP="00EB3338">
      <w:pPr>
        <w:pStyle w:val="a7"/>
        <w:spacing w:after="0" w:line="240" w:lineRule="auto"/>
        <w:ind w:left="1429"/>
        <w:jc w:val="both"/>
        <w:rPr>
          <w:rFonts w:ascii="Times New Roman" w:hAnsi="Times New Roman" w:cs="Times New Roman"/>
          <w:sz w:val="28"/>
          <w:szCs w:val="28"/>
          <w:lang w:val="kk-KZ"/>
        </w:rPr>
      </w:pPr>
    </w:p>
    <w:p w:rsidR="00CD5C8C" w:rsidRPr="00CD5C8C" w:rsidRDefault="00EB3338" w:rsidP="00EB3338">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3</w:t>
      </w:r>
      <w:r w:rsidR="00CD5C8C" w:rsidRPr="00CD5C8C">
        <w:rPr>
          <w:rFonts w:ascii="Times New Roman" w:hAnsi="Times New Roman" w:cs="Times New Roman"/>
          <w:sz w:val="28"/>
          <w:szCs w:val="28"/>
          <w:lang w:val="kk-KZ"/>
        </w:rPr>
        <w:t>.8. Тапсырма</w:t>
      </w:r>
    </w:p>
    <w:p w:rsidR="00CD5C8C" w:rsidRPr="00CD5C8C" w:rsidRDefault="00EB3338" w:rsidP="00EB3338">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3</w:t>
      </w:r>
      <w:r w:rsidR="00CD5C8C" w:rsidRPr="00CD5C8C">
        <w:rPr>
          <w:rFonts w:ascii="Times New Roman" w:hAnsi="Times New Roman" w:cs="Times New Roman"/>
          <w:sz w:val="28"/>
          <w:szCs w:val="28"/>
          <w:lang w:val="kk-KZ"/>
        </w:rPr>
        <w:t>.8.1. 5.1; 5.3. сұлбасы бойынша жердің/контурдың/ кедергісін өлшеу.</w:t>
      </w:r>
    </w:p>
    <w:p w:rsidR="00CD5C8C" w:rsidRPr="00CD5C8C" w:rsidRDefault="00EB3338" w:rsidP="00EB3338">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3</w:t>
      </w:r>
      <w:r w:rsidR="00CD5C8C" w:rsidRPr="00CD5C8C">
        <w:rPr>
          <w:rFonts w:ascii="Times New Roman" w:hAnsi="Times New Roman" w:cs="Times New Roman"/>
          <w:sz w:val="28"/>
          <w:szCs w:val="28"/>
          <w:lang w:val="kk-KZ"/>
        </w:rPr>
        <w:t>.8.2. 5.2; 5.4 сұлбасы бойынша күрделі /контурды/ кедергіні өлшеу.</w:t>
      </w:r>
    </w:p>
    <w:p w:rsidR="00CD5C8C" w:rsidRPr="00CD5C8C" w:rsidRDefault="00EB3338" w:rsidP="00EB3338">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3</w:t>
      </w:r>
      <w:r w:rsidR="00CD5C8C" w:rsidRPr="00CD5C8C">
        <w:rPr>
          <w:rFonts w:ascii="Times New Roman" w:hAnsi="Times New Roman" w:cs="Times New Roman"/>
          <w:sz w:val="28"/>
          <w:szCs w:val="28"/>
          <w:lang w:val="kk-KZ"/>
        </w:rPr>
        <w:t>.8.3. топырақтың меншікті кедергісін өлшеу. 5.1. сұлбасы бойынша электрод ұзындығы L=2;2,5;3 м, диаметрі d=0,04;0,05;0,06 деп алып есептеу.</w:t>
      </w:r>
    </w:p>
    <w:p w:rsidR="00CD5C8C" w:rsidRPr="00CD5C8C" w:rsidRDefault="00CD5C8C" w:rsidP="00EB3338">
      <w:pPr>
        <w:spacing w:after="0" w:line="240" w:lineRule="auto"/>
        <w:ind w:firstLine="709"/>
        <w:jc w:val="both"/>
        <w:rPr>
          <w:rFonts w:ascii="Times New Roman" w:hAnsi="Times New Roman" w:cs="Times New Roman"/>
          <w:sz w:val="28"/>
          <w:szCs w:val="28"/>
          <w:lang w:val="kk-KZ"/>
        </w:rPr>
      </w:pPr>
    </w:p>
    <w:p w:rsidR="00CD5C8C" w:rsidRPr="00CD5C8C" w:rsidRDefault="00EB3338" w:rsidP="00EB3338">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3</w:t>
      </w:r>
      <w:r w:rsidR="00CD5C8C" w:rsidRPr="00CD5C8C">
        <w:rPr>
          <w:rFonts w:ascii="Times New Roman" w:hAnsi="Times New Roman" w:cs="Times New Roman"/>
          <w:sz w:val="28"/>
          <w:szCs w:val="28"/>
          <w:lang w:val="kk-KZ"/>
        </w:rPr>
        <w:t>.9. Жұмыс істеу тәртібі</w:t>
      </w:r>
    </w:p>
    <w:p w:rsidR="00CD5C8C" w:rsidRPr="00CD5C8C" w:rsidRDefault="00CD5C8C" w:rsidP="00EB3338">
      <w:pPr>
        <w:spacing w:after="0" w:line="240" w:lineRule="auto"/>
        <w:ind w:firstLine="709"/>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Зертханада өлшегіш жерге қосқыш R</w:t>
      </w:r>
      <w:r w:rsidRPr="00CD5C8C">
        <w:rPr>
          <w:rFonts w:ascii="Times New Roman" w:hAnsi="Times New Roman" w:cs="Times New Roman"/>
          <w:sz w:val="28"/>
          <w:szCs w:val="28"/>
          <w:vertAlign w:val="subscript"/>
          <w:lang w:val="kk-KZ"/>
        </w:rPr>
        <w:t xml:space="preserve">х </w:t>
      </w:r>
      <w:r w:rsidRPr="00CD5C8C">
        <w:rPr>
          <w:rFonts w:ascii="Times New Roman" w:hAnsi="Times New Roman" w:cs="Times New Roman"/>
          <w:sz w:val="28"/>
          <w:szCs w:val="28"/>
          <w:lang w:val="kk-KZ"/>
        </w:rPr>
        <w:t>, көмекші қосқыш R</w:t>
      </w:r>
      <w:r w:rsidRPr="00CD5C8C">
        <w:rPr>
          <w:rFonts w:ascii="Times New Roman" w:hAnsi="Times New Roman" w:cs="Times New Roman"/>
          <w:sz w:val="28"/>
          <w:szCs w:val="28"/>
          <w:vertAlign w:val="subscript"/>
          <w:lang w:val="kk-KZ"/>
        </w:rPr>
        <w:t xml:space="preserve">в </w:t>
      </w:r>
      <w:r w:rsidRPr="00CD5C8C">
        <w:rPr>
          <w:rFonts w:ascii="Times New Roman" w:hAnsi="Times New Roman" w:cs="Times New Roman"/>
          <w:sz w:val="28"/>
          <w:szCs w:val="28"/>
          <w:lang w:val="kk-KZ"/>
        </w:rPr>
        <w:t>және R</w:t>
      </w:r>
      <w:r w:rsidRPr="00CD5C8C">
        <w:rPr>
          <w:rFonts w:ascii="Times New Roman" w:hAnsi="Times New Roman" w:cs="Times New Roman"/>
          <w:sz w:val="28"/>
          <w:szCs w:val="28"/>
          <w:vertAlign w:val="subscript"/>
          <w:lang w:val="kk-KZ"/>
        </w:rPr>
        <w:t>з</w:t>
      </w:r>
      <w:r w:rsidRPr="00CD5C8C">
        <w:rPr>
          <w:rFonts w:ascii="Times New Roman" w:hAnsi="Times New Roman" w:cs="Times New Roman"/>
          <w:sz w:val="28"/>
          <w:szCs w:val="28"/>
          <w:lang w:val="kk-KZ"/>
        </w:rPr>
        <w:t xml:space="preserve">жерге қосқышқа ұқсас стендтен құрылған, кедергілерін имитатордың бетінде </w:t>
      </w:r>
      <w:r w:rsidRPr="00CD5C8C">
        <w:rPr>
          <w:rFonts w:ascii="Times New Roman" w:hAnsi="Times New Roman" w:cs="Times New Roman"/>
          <w:sz w:val="28"/>
          <w:szCs w:val="28"/>
          <w:lang w:val="kk-KZ"/>
        </w:rPr>
        <w:lastRenderedPageBreak/>
        <w:t>орналасқан қосқышты айналдыру арқылы үлкетйтуге болады. М-416 аспабын имитаторға сымдармен қосады.</w:t>
      </w:r>
    </w:p>
    <w:p w:rsidR="00CD5C8C" w:rsidRPr="00CD5C8C" w:rsidRDefault="00CD5C8C" w:rsidP="00EB3338">
      <w:pPr>
        <w:pStyle w:val="a7"/>
        <w:numPr>
          <w:ilvl w:val="0"/>
          <w:numId w:val="3"/>
        </w:numPr>
        <w:spacing w:after="0" w:line="240" w:lineRule="auto"/>
        <w:ind w:left="0" w:firstLine="709"/>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М-416 аспабының құрылысымен танысу.</w:t>
      </w:r>
    </w:p>
    <w:p w:rsidR="00EB67E2" w:rsidRPr="00CD5C8C" w:rsidRDefault="00CD5C8C" w:rsidP="00EB3338">
      <w:pPr>
        <w:pStyle w:val="a7"/>
        <w:numPr>
          <w:ilvl w:val="0"/>
          <w:numId w:val="3"/>
        </w:numPr>
        <w:spacing w:after="0" w:line="240" w:lineRule="auto"/>
        <w:ind w:left="0" w:firstLine="709"/>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«6» ауыстырып-қосқышты «контроль» 5 Ом деген жағдайға қойып, «І» батырманы сол қолдың бармағымен басу керек, бармақты алмай</w:t>
      </w:r>
    </w:p>
    <w:p w:rsidR="00FA2C84" w:rsidRPr="00CD5C8C" w:rsidRDefault="001677EC" w:rsidP="00EB3338">
      <w:pPr>
        <w:spacing w:after="0" w:line="240" w:lineRule="auto"/>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 xml:space="preserve">тұрып  </w:t>
      </w:r>
      <w:r w:rsidR="00FA2C84" w:rsidRPr="00CD5C8C">
        <w:rPr>
          <w:rFonts w:ascii="Times New Roman" w:hAnsi="Times New Roman" w:cs="Times New Roman"/>
          <w:sz w:val="28"/>
          <w:szCs w:val="28"/>
          <w:lang w:val="kk-KZ"/>
        </w:rPr>
        <w:t xml:space="preserve"> </w:t>
      </w:r>
      <w:r w:rsidRPr="00CD5C8C">
        <w:rPr>
          <w:rFonts w:ascii="Times New Roman" w:hAnsi="Times New Roman" w:cs="Times New Roman"/>
          <w:sz w:val="28"/>
          <w:szCs w:val="28"/>
          <w:lang w:val="kk-KZ"/>
        </w:rPr>
        <w:t>“Реорход”  «4» кілтін бұрып индикатор батырмасын “2” нолге келтіреді. Реорход 3 шәкіліде бұл кезде 0,3 Ом көрсетілуі керек.</w:t>
      </w:r>
    </w:p>
    <w:p w:rsidR="001677EC" w:rsidRPr="00CD5C8C" w:rsidRDefault="001677EC" w:rsidP="00EB3338">
      <w:pPr>
        <w:spacing w:after="0" w:line="240" w:lineRule="auto"/>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3. М-416 аспабын 5.5. сұлбасында көрсетілген имитаорға қосамыз, мәндері 4 ші бөлімде көрсетілгеннен аспауы керек.</w:t>
      </w:r>
    </w:p>
    <w:p w:rsidR="001677EC" w:rsidRPr="00CD5C8C" w:rsidRDefault="001677EC" w:rsidP="00EB3338">
      <w:pPr>
        <w:spacing w:after="0" w:line="240" w:lineRule="auto"/>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 xml:space="preserve">4. Аспапты </w:t>
      </w:r>
      <m:oMath>
        <m:sSub>
          <m:sSubPr>
            <m:ctrlPr>
              <w:rPr>
                <w:rFonts w:ascii="Cambria Math" w:hAnsi="Times New Roman" w:cs="Times New Roman"/>
                <w:i/>
                <w:sz w:val="28"/>
                <w:szCs w:val="28"/>
                <w:lang w:val="kk-KZ"/>
              </w:rPr>
            </m:ctrlPr>
          </m:sSubPr>
          <m:e>
            <m:r>
              <w:rPr>
                <w:rFonts w:ascii="Cambria Math" w:hAnsi="Cambria Math" w:cs="Times New Roman"/>
                <w:sz w:val="28"/>
                <w:szCs w:val="28"/>
                <w:lang w:val="kk-KZ"/>
              </w:rPr>
              <m:t>R</m:t>
            </m:r>
          </m:e>
          <m:sub>
            <m:r>
              <w:rPr>
                <w:rFonts w:ascii="Cambria Math" w:hAnsi="Times New Roman" w:cs="Times New Roman"/>
                <w:sz w:val="28"/>
                <w:szCs w:val="28"/>
                <w:lang w:val="kk-KZ"/>
              </w:rPr>
              <m:t>;</m:t>
            </m:r>
          </m:sub>
        </m:sSub>
      </m:oMath>
      <w:r w:rsidRPr="00CD5C8C">
        <w:rPr>
          <w:rFonts w:ascii="Times New Roman" w:hAnsi="Times New Roman" w:cs="Times New Roman"/>
          <w:sz w:val="28"/>
          <w:szCs w:val="28"/>
          <w:lang w:val="kk-KZ"/>
        </w:rPr>
        <w:t xml:space="preserve"> өлшеу үшін берілген сұлба бойынша қосады.</w:t>
      </w:r>
    </w:p>
    <w:p w:rsidR="001677EC" w:rsidRPr="00CD5C8C" w:rsidRDefault="001677EC" w:rsidP="00EB3338">
      <w:pPr>
        <w:spacing w:after="0" w:line="240" w:lineRule="auto"/>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5. “6” ауыстырып қосқышты “XI”  жағдайына қояды.</w:t>
      </w:r>
    </w:p>
    <w:p w:rsidR="001677EC" w:rsidRPr="00CD5C8C" w:rsidRDefault="001677EC" w:rsidP="00EB3338">
      <w:pPr>
        <w:spacing w:after="0" w:line="240" w:lineRule="auto"/>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6. Расход кілтін бұрып, батырманы басып бағыттама 2 келтіреді.</w:t>
      </w:r>
    </w:p>
    <w:p w:rsidR="001677EC" w:rsidRPr="00CD5C8C" w:rsidRDefault="001677EC" w:rsidP="00EB3338">
      <w:pPr>
        <w:spacing w:after="0" w:line="240" w:lineRule="auto"/>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7. Өлшеу нәтижелері шәкіл 3 көрсетуін реоход көрсеткішіне көбейткендегі мәнге тең.</w:t>
      </w:r>
    </w:p>
    <w:p w:rsidR="001677EC" w:rsidRPr="00CD5C8C" w:rsidRDefault="001677EC" w:rsidP="00EB3338">
      <w:pPr>
        <w:spacing w:after="0" w:line="240" w:lineRule="auto"/>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8. Егер өлшегіш кедергі Р , 10 Ом нан ж</w:t>
      </w:r>
      <w:r w:rsidR="009E7807" w:rsidRPr="00CD5C8C">
        <w:rPr>
          <w:rFonts w:ascii="Times New Roman" w:hAnsi="Times New Roman" w:cs="Times New Roman"/>
          <w:sz w:val="28"/>
          <w:szCs w:val="28"/>
          <w:lang w:val="kk-KZ"/>
        </w:rPr>
        <w:t>оғары болса, ауыстырып қосқыш XS</w:t>
      </w:r>
      <w:r w:rsidRPr="00CD5C8C">
        <w:rPr>
          <w:rFonts w:ascii="Times New Roman" w:hAnsi="Times New Roman" w:cs="Times New Roman"/>
          <w:sz w:val="28"/>
          <w:szCs w:val="28"/>
          <w:lang w:val="kk-KZ"/>
        </w:rPr>
        <w:t>, Х20, Х100 жағдайларына қойып  8.6 т. Қайталайды.</w:t>
      </w:r>
    </w:p>
    <w:p w:rsidR="001677EC" w:rsidRPr="00CD5C8C" w:rsidRDefault="001677EC" w:rsidP="00EB3338">
      <w:pPr>
        <w:spacing w:after="0" w:line="240" w:lineRule="auto"/>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9. Болжамды кедергіні 3.1. кестесі бойынша анықтайды.</w:t>
      </w:r>
    </w:p>
    <w:p w:rsidR="001677EC" w:rsidRPr="00CD5C8C" w:rsidRDefault="001677EC" w:rsidP="00EB3338">
      <w:pPr>
        <w:spacing w:after="0" w:line="240" w:lineRule="auto"/>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10. Уақыт коэффицентін Кс 5,2 к</w:t>
      </w:r>
      <w:r w:rsidR="009E7807" w:rsidRPr="00CD5C8C">
        <w:rPr>
          <w:rFonts w:ascii="Times New Roman" w:hAnsi="Times New Roman" w:cs="Times New Roman"/>
          <w:sz w:val="28"/>
          <w:szCs w:val="28"/>
          <w:lang w:val="kk-KZ"/>
        </w:rPr>
        <w:t>естесі бойынша анықтайды.</w:t>
      </w:r>
    </w:p>
    <w:p w:rsidR="009E7807" w:rsidRPr="00CD5C8C" w:rsidRDefault="009E7807" w:rsidP="00EB3338">
      <w:pPr>
        <w:spacing w:after="0" w:line="240" w:lineRule="auto"/>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11. Қорытынды жасаңыз</w:t>
      </w:r>
    </w:p>
    <w:p w:rsidR="009E7807" w:rsidRPr="00CD5C8C" w:rsidRDefault="009E7807" w:rsidP="00EB3338">
      <w:pPr>
        <w:spacing w:after="0" w:line="240" w:lineRule="auto"/>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12. Топырақтың меншікті кедергісі 5.1 сұлбасы бойынша анықтап, 5-6 , 10 т.ш. қайталайды.</w:t>
      </w:r>
    </w:p>
    <w:p w:rsidR="009E7807" w:rsidRPr="00CD5C8C" w:rsidRDefault="009E7807" w:rsidP="00EB3338">
      <w:pPr>
        <w:spacing w:after="0" w:line="240" w:lineRule="auto"/>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13.Топырақтың түрін өлшеу қорытындыларын іақыт коэффиценті бойынша анықтаныз.</w:t>
      </w:r>
    </w:p>
    <w:p w:rsidR="009E7807" w:rsidRPr="00CD5C8C" w:rsidRDefault="009E7807" w:rsidP="00EB3338">
      <w:pPr>
        <w:spacing w:after="0" w:line="240" w:lineRule="auto"/>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 xml:space="preserve">15. Алынған нәтижелерді </w:t>
      </w:r>
      <w:r w:rsidR="00EB3338">
        <w:rPr>
          <w:rFonts w:ascii="Times New Roman" w:hAnsi="Times New Roman" w:cs="Times New Roman"/>
          <w:sz w:val="28"/>
          <w:szCs w:val="28"/>
          <w:lang w:val="kk-KZ"/>
        </w:rPr>
        <w:t>3</w:t>
      </w:r>
      <w:r w:rsidRPr="00CD5C8C">
        <w:rPr>
          <w:rFonts w:ascii="Times New Roman" w:hAnsi="Times New Roman" w:cs="Times New Roman"/>
          <w:sz w:val="28"/>
          <w:szCs w:val="28"/>
          <w:lang w:val="kk-KZ"/>
        </w:rPr>
        <w:t xml:space="preserve">.4. және </w:t>
      </w:r>
      <w:r w:rsidR="00EB3338">
        <w:rPr>
          <w:rFonts w:ascii="Times New Roman" w:hAnsi="Times New Roman" w:cs="Times New Roman"/>
          <w:sz w:val="28"/>
          <w:szCs w:val="28"/>
          <w:lang w:val="kk-KZ"/>
        </w:rPr>
        <w:t>3</w:t>
      </w:r>
      <w:r w:rsidRPr="00CD5C8C">
        <w:rPr>
          <w:rFonts w:ascii="Times New Roman" w:hAnsi="Times New Roman" w:cs="Times New Roman"/>
          <w:sz w:val="28"/>
          <w:szCs w:val="28"/>
          <w:lang w:val="kk-KZ"/>
        </w:rPr>
        <w:t>.5. кестелеріне жазыңыз.</w:t>
      </w:r>
    </w:p>
    <w:p w:rsidR="009E7807" w:rsidRPr="00CD5C8C" w:rsidRDefault="009E7807" w:rsidP="00EB3338">
      <w:pPr>
        <w:spacing w:after="0" w:line="240" w:lineRule="auto"/>
        <w:jc w:val="both"/>
        <w:rPr>
          <w:rFonts w:ascii="Times New Roman" w:hAnsi="Times New Roman" w:cs="Times New Roman"/>
          <w:sz w:val="28"/>
          <w:szCs w:val="28"/>
          <w:lang w:val="kk-KZ"/>
        </w:rPr>
      </w:pPr>
    </w:p>
    <w:p w:rsidR="009E7807" w:rsidRPr="00CD5C8C" w:rsidRDefault="00F102B6" w:rsidP="00EB333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3</w:t>
      </w:r>
      <w:r w:rsidR="009E7807" w:rsidRPr="00CD5C8C">
        <w:rPr>
          <w:rFonts w:ascii="Times New Roman" w:hAnsi="Times New Roman" w:cs="Times New Roman"/>
          <w:sz w:val="28"/>
          <w:szCs w:val="28"/>
          <w:lang w:val="kk-KZ"/>
        </w:rPr>
        <w:t xml:space="preserve">.10 № </w:t>
      </w:r>
      <w:r>
        <w:rPr>
          <w:rFonts w:ascii="Times New Roman" w:hAnsi="Times New Roman" w:cs="Times New Roman"/>
          <w:sz w:val="28"/>
          <w:szCs w:val="28"/>
          <w:lang w:val="kk-KZ"/>
        </w:rPr>
        <w:t>3</w:t>
      </w:r>
      <w:r w:rsidR="009E7807" w:rsidRPr="00CD5C8C">
        <w:rPr>
          <w:rFonts w:ascii="Times New Roman" w:hAnsi="Times New Roman" w:cs="Times New Roman"/>
          <w:sz w:val="28"/>
          <w:szCs w:val="28"/>
          <w:lang w:val="kk-KZ"/>
        </w:rPr>
        <w:t xml:space="preserve"> зертханалық жұмысқа есеп беру</w:t>
      </w:r>
    </w:p>
    <w:p w:rsidR="009E7807" w:rsidRPr="00CD5C8C" w:rsidRDefault="009E7807" w:rsidP="00EB3338">
      <w:pPr>
        <w:spacing w:after="0" w:line="240" w:lineRule="auto"/>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1. Өлшеу сұлбаларын сызу.</w:t>
      </w:r>
    </w:p>
    <w:p w:rsidR="009E7807" w:rsidRPr="00CD5C8C" w:rsidRDefault="009E7807" w:rsidP="00EB3338">
      <w:pPr>
        <w:spacing w:after="0" w:line="240" w:lineRule="auto"/>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 xml:space="preserve">2. </w:t>
      </w:r>
      <w:r w:rsidR="00F102B6">
        <w:rPr>
          <w:rFonts w:ascii="Times New Roman" w:hAnsi="Times New Roman" w:cs="Times New Roman"/>
          <w:sz w:val="28"/>
          <w:szCs w:val="28"/>
          <w:lang w:val="kk-KZ"/>
        </w:rPr>
        <w:t>3</w:t>
      </w:r>
      <w:r w:rsidRPr="00CD5C8C">
        <w:rPr>
          <w:rFonts w:ascii="Times New Roman" w:hAnsi="Times New Roman" w:cs="Times New Roman"/>
          <w:sz w:val="28"/>
          <w:szCs w:val="28"/>
          <w:lang w:val="kk-KZ"/>
        </w:rPr>
        <w:t>.3. кестесін толтыру</w:t>
      </w:r>
    </w:p>
    <w:p w:rsidR="009E7807" w:rsidRPr="00CD5C8C" w:rsidRDefault="009E7807" w:rsidP="00EB3338">
      <w:pPr>
        <w:spacing w:after="0" w:line="240" w:lineRule="auto"/>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3.Жерге қосқыш кедергісін өлшеу.</w:t>
      </w:r>
    </w:p>
    <w:p w:rsidR="009E7807" w:rsidRPr="00CD5C8C" w:rsidRDefault="009E7807" w:rsidP="00EB3338">
      <w:pPr>
        <w:spacing w:after="0" w:line="240" w:lineRule="auto"/>
        <w:jc w:val="both"/>
        <w:rPr>
          <w:rFonts w:ascii="Times New Roman" w:hAnsi="Times New Roman" w:cs="Times New Roman"/>
          <w:sz w:val="28"/>
          <w:szCs w:val="28"/>
          <w:lang w:val="kk-KZ"/>
        </w:rPr>
      </w:pPr>
    </w:p>
    <w:p w:rsidR="009E7807" w:rsidRPr="00CD5C8C" w:rsidRDefault="00F102B6" w:rsidP="00EB333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3</w:t>
      </w:r>
      <w:r w:rsidR="009E7807" w:rsidRPr="00CD5C8C">
        <w:rPr>
          <w:rFonts w:ascii="Times New Roman" w:hAnsi="Times New Roman" w:cs="Times New Roman"/>
          <w:sz w:val="28"/>
          <w:szCs w:val="28"/>
          <w:lang w:val="kk-KZ"/>
        </w:rPr>
        <w:t>.4 кесте</w:t>
      </w:r>
    </w:p>
    <w:tbl>
      <w:tblPr>
        <w:tblStyle w:val="a6"/>
        <w:tblW w:w="0" w:type="auto"/>
        <w:tblLook w:val="04A0" w:firstRow="1" w:lastRow="0" w:firstColumn="1" w:lastColumn="0" w:noHBand="0" w:noVBand="1"/>
      </w:tblPr>
      <w:tblGrid>
        <w:gridCol w:w="1662"/>
        <w:gridCol w:w="1091"/>
        <w:gridCol w:w="1092"/>
        <w:gridCol w:w="1092"/>
        <w:gridCol w:w="1042"/>
        <w:gridCol w:w="1135"/>
        <w:gridCol w:w="1199"/>
        <w:gridCol w:w="1032"/>
      </w:tblGrid>
      <w:tr w:rsidR="009E7807" w:rsidRPr="00CD5C8C" w:rsidTr="003667A5">
        <w:tc>
          <w:tcPr>
            <w:tcW w:w="1342" w:type="dxa"/>
          </w:tcPr>
          <w:p w:rsidR="009E7807" w:rsidRPr="00CD5C8C" w:rsidRDefault="009E7807" w:rsidP="00EB3338">
            <w:pPr>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Тапсырма варианты</w:t>
            </w:r>
          </w:p>
        </w:tc>
        <w:tc>
          <w:tcPr>
            <w:tcW w:w="1181" w:type="dxa"/>
          </w:tcPr>
          <w:p w:rsidR="009E7807" w:rsidRPr="00CD5C8C" w:rsidRDefault="009E7807" w:rsidP="00EB3338">
            <w:pPr>
              <w:jc w:val="both"/>
              <w:rPr>
                <w:rFonts w:ascii="Times New Roman" w:hAnsi="Times New Roman" w:cs="Times New Roman"/>
                <w:sz w:val="28"/>
                <w:szCs w:val="28"/>
                <w:lang w:val="kk-KZ"/>
              </w:rPr>
            </w:pPr>
            <w:r w:rsidRPr="00CD5C8C">
              <w:rPr>
                <w:rFonts w:ascii="Times New Roman" w:hAnsi="Times New Roman" w:cs="Times New Roman"/>
                <w:sz w:val="28"/>
                <w:szCs w:val="28"/>
                <w:lang w:val="en-US"/>
              </w:rPr>
              <w:t>R</w:t>
            </w:r>
            <w:r w:rsidRPr="00CD5C8C">
              <w:rPr>
                <w:rFonts w:ascii="Times New Roman" w:hAnsi="Times New Roman" w:cs="Times New Roman"/>
                <w:sz w:val="28"/>
                <w:szCs w:val="28"/>
                <w:lang w:val="kk-KZ"/>
              </w:rPr>
              <w:t>,Ом</w:t>
            </w:r>
          </w:p>
        </w:tc>
        <w:tc>
          <w:tcPr>
            <w:tcW w:w="1180" w:type="dxa"/>
          </w:tcPr>
          <w:p w:rsidR="009E7807" w:rsidRPr="00CD5C8C" w:rsidRDefault="009E7807" w:rsidP="00EB3338">
            <w:pPr>
              <w:jc w:val="both"/>
              <w:rPr>
                <w:rFonts w:ascii="Times New Roman" w:hAnsi="Times New Roman" w:cs="Times New Roman"/>
                <w:sz w:val="28"/>
                <w:szCs w:val="28"/>
                <w:lang w:val="kk-KZ"/>
              </w:rPr>
            </w:pPr>
            <w:r w:rsidRPr="00CD5C8C">
              <w:rPr>
                <w:rFonts w:ascii="Times New Roman" w:hAnsi="Times New Roman" w:cs="Times New Roman"/>
                <w:sz w:val="28"/>
                <w:szCs w:val="28"/>
                <w:lang w:val="en-US"/>
              </w:rPr>
              <w:t>R.</w:t>
            </w:r>
            <w:r w:rsidRPr="00CD5C8C">
              <w:rPr>
                <w:rFonts w:ascii="Times New Roman" w:hAnsi="Times New Roman" w:cs="Times New Roman"/>
                <w:sz w:val="28"/>
                <w:szCs w:val="28"/>
                <w:lang w:val="kk-KZ"/>
              </w:rPr>
              <w:t>Ом</w:t>
            </w:r>
          </w:p>
        </w:tc>
        <w:tc>
          <w:tcPr>
            <w:tcW w:w="1180" w:type="dxa"/>
          </w:tcPr>
          <w:p w:rsidR="009E7807" w:rsidRPr="00CD5C8C" w:rsidRDefault="009E7807" w:rsidP="00EB3338">
            <w:pPr>
              <w:jc w:val="both"/>
              <w:rPr>
                <w:rFonts w:ascii="Times New Roman" w:hAnsi="Times New Roman" w:cs="Times New Roman"/>
                <w:sz w:val="28"/>
                <w:szCs w:val="28"/>
                <w:lang w:val="kk-KZ"/>
              </w:rPr>
            </w:pPr>
            <w:r w:rsidRPr="00CD5C8C">
              <w:rPr>
                <w:rFonts w:ascii="Times New Roman" w:hAnsi="Times New Roman" w:cs="Times New Roman"/>
                <w:sz w:val="28"/>
                <w:szCs w:val="28"/>
                <w:lang w:val="en-US"/>
              </w:rPr>
              <w:t>R.</w:t>
            </w:r>
            <w:r w:rsidRPr="00CD5C8C">
              <w:rPr>
                <w:rFonts w:ascii="Times New Roman" w:hAnsi="Times New Roman" w:cs="Times New Roman"/>
                <w:sz w:val="28"/>
                <w:szCs w:val="28"/>
                <w:lang w:val="kk-KZ"/>
              </w:rPr>
              <w:t>Ом</w:t>
            </w:r>
          </w:p>
        </w:tc>
        <w:tc>
          <w:tcPr>
            <w:tcW w:w="1166" w:type="dxa"/>
          </w:tcPr>
          <w:p w:rsidR="009E7807" w:rsidRPr="00CD5C8C" w:rsidRDefault="003667A5" w:rsidP="00EB3338">
            <w:pPr>
              <w:jc w:val="both"/>
              <w:rPr>
                <w:rFonts w:ascii="Times New Roman" w:hAnsi="Times New Roman" w:cs="Times New Roman"/>
                <w:sz w:val="28"/>
                <w:szCs w:val="28"/>
                <w:lang w:val="en-US"/>
              </w:rPr>
            </w:pPr>
            <w:r w:rsidRPr="00CD5C8C">
              <w:rPr>
                <w:rFonts w:ascii="Times New Roman" w:hAnsi="Times New Roman" w:cs="Times New Roman"/>
                <w:sz w:val="28"/>
                <w:szCs w:val="28"/>
                <w:lang w:val="en-US"/>
              </w:rPr>
              <w:t>R .Om</w:t>
            </w:r>
          </w:p>
        </w:tc>
        <w:tc>
          <w:tcPr>
            <w:tcW w:w="1188" w:type="dxa"/>
          </w:tcPr>
          <w:p w:rsidR="009E7807" w:rsidRPr="00CD5C8C" w:rsidRDefault="003667A5" w:rsidP="00EB3338">
            <w:pPr>
              <w:jc w:val="both"/>
              <w:rPr>
                <w:rFonts w:ascii="Times New Roman" w:hAnsi="Times New Roman" w:cs="Times New Roman"/>
                <w:sz w:val="28"/>
                <w:szCs w:val="28"/>
                <w:lang w:val="en-US"/>
              </w:rPr>
            </w:pPr>
            <w:r w:rsidRPr="00CD5C8C">
              <w:rPr>
                <w:rFonts w:ascii="Times New Roman" w:hAnsi="Times New Roman" w:cs="Times New Roman"/>
                <w:sz w:val="28"/>
                <w:szCs w:val="28"/>
                <w:lang w:val="en-US"/>
              </w:rPr>
              <w:t>Kc.</w:t>
            </w:r>
            <w:r w:rsidRPr="00CD5C8C">
              <w:rPr>
                <w:rFonts w:ascii="Times New Roman" w:hAnsi="Times New Roman" w:cs="Times New Roman"/>
                <w:sz w:val="28"/>
                <w:szCs w:val="28"/>
                <w:lang w:val="kk-KZ"/>
              </w:rPr>
              <w:t>Ом</w:t>
            </w:r>
          </w:p>
        </w:tc>
        <w:tc>
          <w:tcPr>
            <w:tcW w:w="1167" w:type="dxa"/>
          </w:tcPr>
          <w:p w:rsidR="003667A5" w:rsidRPr="00CD5C8C" w:rsidRDefault="003667A5" w:rsidP="00EB3338">
            <w:pPr>
              <w:jc w:val="both"/>
              <w:rPr>
                <w:rFonts w:ascii="Times New Roman" w:hAnsi="Times New Roman" w:cs="Times New Roman"/>
                <w:sz w:val="28"/>
                <w:szCs w:val="28"/>
                <w:lang w:val="en-US"/>
              </w:rPr>
            </w:pPr>
            <w:r w:rsidRPr="00CD5C8C">
              <w:rPr>
                <w:rFonts w:ascii="Times New Roman" w:hAnsi="Times New Roman" w:cs="Times New Roman"/>
                <w:sz w:val="28"/>
                <w:szCs w:val="28"/>
                <w:lang w:val="en-US"/>
              </w:rPr>
              <w:t>R=</w:t>
            </w:r>
            <w:proofErr w:type="spellStart"/>
            <w:r w:rsidRPr="00CD5C8C">
              <w:rPr>
                <w:rFonts w:ascii="Times New Roman" w:hAnsi="Times New Roman" w:cs="Times New Roman"/>
                <w:sz w:val="28"/>
                <w:szCs w:val="28"/>
                <w:lang w:val="en-US"/>
              </w:rPr>
              <w:t>Rc</w:t>
            </w:r>
            <w:proofErr w:type="spellEnd"/>
            <w:r w:rsidRPr="00CD5C8C">
              <w:rPr>
                <w:rFonts w:ascii="Times New Roman" w:hAnsi="Times New Roman" w:cs="Times New Roman"/>
                <w:sz w:val="28"/>
                <w:szCs w:val="28"/>
                <w:lang w:val="en-US"/>
              </w:rPr>
              <w:t>*R</w:t>
            </w:r>
          </w:p>
          <w:p w:rsidR="009E7807" w:rsidRPr="00CD5C8C" w:rsidRDefault="003667A5" w:rsidP="00EB3338">
            <w:pPr>
              <w:jc w:val="both"/>
              <w:rPr>
                <w:rFonts w:ascii="Times New Roman" w:hAnsi="Times New Roman" w:cs="Times New Roman"/>
                <w:sz w:val="28"/>
                <w:szCs w:val="28"/>
                <w:lang w:val="kk-KZ"/>
              </w:rPr>
            </w:pPr>
            <w:r w:rsidRPr="00CD5C8C">
              <w:rPr>
                <w:rFonts w:ascii="Times New Roman" w:hAnsi="Times New Roman" w:cs="Times New Roman"/>
                <w:sz w:val="28"/>
                <w:szCs w:val="28"/>
                <w:lang w:val="en-US"/>
              </w:rPr>
              <w:t>ρ</w:t>
            </w:r>
          </w:p>
        </w:tc>
        <w:tc>
          <w:tcPr>
            <w:tcW w:w="1167" w:type="dxa"/>
          </w:tcPr>
          <w:p w:rsidR="009E7807" w:rsidRPr="00CD5C8C" w:rsidRDefault="003667A5" w:rsidP="00EB3338">
            <w:pPr>
              <w:jc w:val="both"/>
              <w:rPr>
                <w:rFonts w:ascii="Times New Roman" w:hAnsi="Times New Roman" w:cs="Times New Roman"/>
                <w:sz w:val="28"/>
                <w:szCs w:val="28"/>
                <w:lang w:val="en-US"/>
              </w:rPr>
            </w:pPr>
            <w:r w:rsidRPr="00CD5C8C">
              <w:rPr>
                <w:rFonts w:ascii="Times New Roman" w:hAnsi="Times New Roman" w:cs="Times New Roman"/>
                <w:sz w:val="28"/>
                <w:szCs w:val="28"/>
                <w:lang w:val="en-US"/>
              </w:rPr>
              <w:t>R/R</w:t>
            </w:r>
          </w:p>
        </w:tc>
      </w:tr>
      <w:tr w:rsidR="009E7807" w:rsidRPr="00CD5C8C" w:rsidTr="003667A5">
        <w:tc>
          <w:tcPr>
            <w:tcW w:w="1342" w:type="dxa"/>
          </w:tcPr>
          <w:p w:rsidR="009E7807" w:rsidRPr="00CD5C8C" w:rsidRDefault="009E7807" w:rsidP="00EB3338">
            <w:pPr>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Қорытынды</w:t>
            </w:r>
          </w:p>
          <w:p w:rsidR="009E7807" w:rsidRPr="00CD5C8C" w:rsidRDefault="009E7807" w:rsidP="00EB3338">
            <w:pPr>
              <w:jc w:val="both"/>
              <w:rPr>
                <w:rFonts w:ascii="Times New Roman" w:hAnsi="Times New Roman" w:cs="Times New Roman"/>
                <w:sz w:val="28"/>
                <w:szCs w:val="28"/>
                <w:lang w:val="kk-KZ"/>
              </w:rPr>
            </w:pPr>
          </w:p>
        </w:tc>
        <w:tc>
          <w:tcPr>
            <w:tcW w:w="1181" w:type="dxa"/>
          </w:tcPr>
          <w:p w:rsidR="009E7807" w:rsidRPr="00CD5C8C" w:rsidRDefault="009E7807" w:rsidP="00EB3338">
            <w:pPr>
              <w:jc w:val="both"/>
              <w:rPr>
                <w:rFonts w:ascii="Times New Roman" w:hAnsi="Times New Roman" w:cs="Times New Roman"/>
                <w:sz w:val="28"/>
                <w:szCs w:val="28"/>
                <w:lang w:val="kk-KZ"/>
              </w:rPr>
            </w:pPr>
          </w:p>
        </w:tc>
        <w:tc>
          <w:tcPr>
            <w:tcW w:w="1180" w:type="dxa"/>
          </w:tcPr>
          <w:p w:rsidR="009E7807" w:rsidRPr="00CD5C8C" w:rsidRDefault="009E7807" w:rsidP="00EB3338">
            <w:pPr>
              <w:jc w:val="both"/>
              <w:rPr>
                <w:rFonts w:ascii="Times New Roman" w:hAnsi="Times New Roman" w:cs="Times New Roman"/>
                <w:sz w:val="28"/>
                <w:szCs w:val="28"/>
                <w:lang w:val="kk-KZ"/>
              </w:rPr>
            </w:pPr>
          </w:p>
        </w:tc>
        <w:tc>
          <w:tcPr>
            <w:tcW w:w="1180" w:type="dxa"/>
          </w:tcPr>
          <w:p w:rsidR="009E7807" w:rsidRPr="00CD5C8C" w:rsidRDefault="009E7807" w:rsidP="00EB3338">
            <w:pPr>
              <w:jc w:val="both"/>
              <w:rPr>
                <w:rFonts w:ascii="Times New Roman" w:hAnsi="Times New Roman" w:cs="Times New Roman"/>
                <w:sz w:val="28"/>
                <w:szCs w:val="28"/>
                <w:lang w:val="kk-KZ"/>
              </w:rPr>
            </w:pPr>
          </w:p>
        </w:tc>
        <w:tc>
          <w:tcPr>
            <w:tcW w:w="1166" w:type="dxa"/>
          </w:tcPr>
          <w:p w:rsidR="009E7807" w:rsidRPr="00CD5C8C" w:rsidRDefault="009E7807" w:rsidP="00EB3338">
            <w:pPr>
              <w:jc w:val="both"/>
              <w:rPr>
                <w:rFonts w:ascii="Times New Roman" w:hAnsi="Times New Roman" w:cs="Times New Roman"/>
                <w:sz w:val="28"/>
                <w:szCs w:val="28"/>
                <w:lang w:val="kk-KZ"/>
              </w:rPr>
            </w:pPr>
          </w:p>
        </w:tc>
        <w:tc>
          <w:tcPr>
            <w:tcW w:w="1188" w:type="dxa"/>
          </w:tcPr>
          <w:p w:rsidR="009E7807" w:rsidRPr="00CD5C8C" w:rsidRDefault="009E7807" w:rsidP="00EB3338">
            <w:pPr>
              <w:jc w:val="both"/>
              <w:rPr>
                <w:rFonts w:ascii="Times New Roman" w:hAnsi="Times New Roman" w:cs="Times New Roman"/>
                <w:sz w:val="28"/>
                <w:szCs w:val="28"/>
                <w:lang w:val="kk-KZ"/>
              </w:rPr>
            </w:pPr>
          </w:p>
        </w:tc>
        <w:tc>
          <w:tcPr>
            <w:tcW w:w="1167" w:type="dxa"/>
          </w:tcPr>
          <w:p w:rsidR="009E7807" w:rsidRPr="00CD5C8C" w:rsidRDefault="009E7807" w:rsidP="00EB3338">
            <w:pPr>
              <w:jc w:val="both"/>
              <w:rPr>
                <w:rFonts w:ascii="Times New Roman" w:hAnsi="Times New Roman" w:cs="Times New Roman"/>
                <w:sz w:val="28"/>
                <w:szCs w:val="28"/>
                <w:lang w:val="kk-KZ"/>
              </w:rPr>
            </w:pPr>
          </w:p>
        </w:tc>
        <w:tc>
          <w:tcPr>
            <w:tcW w:w="1167" w:type="dxa"/>
          </w:tcPr>
          <w:p w:rsidR="009E7807" w:rsidRPr="00CD5C8C" w:rsidRDefault="009E7807" w:rsidP="00EB3338">
            <w:pPr>
              <w:jc w:val="both"/>
              <w:rPr>
                <w:rFonts w:ascii="Times New Roman" w:hAnsi="Times New Roman" w:cs="Times New Roman"/>
                <w:sz w:val="28"/>
                <w:szCs w:val="28"/>
                <w:lang w:val="kk-KZ"/>
              </w:rPr>
            </w:pPr>
          </w:p>
        </w:tc>
      </w:tr>
    </w:tbl>
    <w:p w:rsidR="009E7807" w:rsidRPr="00CD5C8C" w:rsidRDefault="009E7807" w:rsidP="00EB3338">
      <w:pPr>
        <w:spacing w:after="0" w:line="240" w:lineRule="auto"/>
        <w:jc w:val="both"/>
        <w:rPr>
          <w:rFonts w:ascii="Times New Roman" w:hAnsi="Times New Roman" w:cs="Times New Roman"/>
          <w:sz w:val="28"/>
          <w:szCs w:val="28"/>
          <w:lang w:val="kk-KZ"/>
        </w:rPr>
      </w:pPr>
    </w:p>
    <w:p w:rsidR="009E7807" w:rsidRPr="00CD5C8C" w:rsidRDefault="009E7807" w:rsidP="00EB3338">
      <w:pPr>
        <w:tabs>
          <w:tab w:val="left" w:pos="2713"/>
        </w:tabs>
        <w:spacing w:after="0" w:line="240" w:lineRule="auto"/>
        <w:jc w:val="both"/>
        <w:rPr>
          <w:rFonts w:ascii="Times New Roman" w:hAnsi="Times New Roman" w:cs="Times New Roman"/>
          <w:sz w:val="28"/>
          <w:szCs w:val="28"/>
          <w:lang w:val="en-US"/>
        </w:rPr>
      </w:pPr>
    </w:p>
    <w:p w:rsidR="009E7807" w:rsidRPr="00CD5C8C" w:rsidRDefault="00F102B6" w:rsidP="00EB3338">
      <w:pPr>
        <w:tabs>
          <w:tab w:val="left" w:pos="2713"/>
        </w:tabs>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3</w:t>
      </w:r>
      <w:r w:rsidR="009E7807" w:rsidRPr="00CD5C8C">
        <w:rPr>
          <w:rFonts w:ascii="Times New Roman" w:hAnsi="Times New Roman" w:cs="Times New Roman"/>
          <w:sz w:val="28"/>
          <w:szCs w:val="28"/>
          <w:lang w:val="kk-KZ"/>
        </w:rPr>
        <w:t xml:space="preserve">.5 кесте топырақ меншікті кедергісін өлшеу </w:t>
      </w:r>
    </w:p>
    <w:tbl>
      <w:tblPr>
        <w:tblStyle w:val="a6"/>
        <w:tblW w:w="0" w:type="auto"/>
        <w:tblLook w:val="04A0" w:firstRow="1" w:lastRow="0" w:firstColumn="1" w:lastColumn="0" w:noHBand="0" w:noVBand="1"/>
      </w:tblPr>
      <w:tblGrid>
        <w:gridCol w:w="1703"/>
        <w:gridCol w:w="1167"/>
        <w:gridCol w:w="1026"/>
        <w:gridCol w:w="1016"/>
        <w:gridCol w:w="1083"/>
        <w:gridCol w:w="1266"/>
        <w:gridCol w:w="994"/>
        <w:gridCol w:w="1090"/>
      </w:tblGrid>
      <w:tr w:rsidR="002A2BF0" w:rsidRPr="00CD5C8C" w:rsidTr="009E7807">
        <w:tc>
          <w:tcPr>
            <w:tcW w:w="1196" w:type="dxa"/>
          </w:tcPr>
          <w:p w:rsidR="009E7807" w:rsidRPr="00CD5C8C" w:rsidRDefault="009E7807" w:rsidP="00EB3338">
            <w:pPr>
              <w:tabs>
                <w:tab w:val="left" w:pos="2713"/>
              </w:tabs>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 xml:space="preserve">Жерге қосқыш түрі </w:t>
            </w:r>
          </w:p>
        </w:tc>
        <w:tc>
          <w:tcPr>
            <w:tcW w:w="1196" w:type="dxa"/>
          </w:tcPr>
          <w:p w:rsidR="009E7807" w:rsidRPr="00CD5C8C" w:rsidRDefault="003667A5" w:rsidP="00EB3338">
            <w:pPr>
              <w:tabs>
                <w:tab w:val="left" w:pos="2713"/>
              </w:tabs>
              <w:jc w:val="both"/>
              <w:rPr>
                <w:rFonts w:ascii="Times New Roman" w:hAnsi="Times New Roman" w:cs="Times New Roman"/>
                <w:sz w:val="28"/>
                <w:szCs w:val="28"/>
                <w:lang w:val="kk-KZ"/>
              </w:rPr>
            </w:pPr>
            <w:r w:rsidRPr="00CD5C8C">
              <w:rPr>
                <w:rFonts w:ascii="Times New Roman" w:hAnsi="Times New Roman" w:cs="Times New Roman"/>
                <w:sz w:val="28"/>
                <w:szCs w:val="28"/>
                <w:lang w:val="en-US"/>
              </w:rPr>
              <w:t>R.</w:t>
            </w:r>
            <w:r w:rsidR="009E7807" w:rsidRPr="00CD5C8C">
              <w:rPr>
                <w:rFonts w:ascii="Times New Roman" w:hAnsi="Times New Roman" w:cs="Times New Roman"/>
                <w:sz w:val="28"/>
                <w:szCs w:val="28"/>
                <w:lang w:val="kk-KZ"/>
              </w:rPr>
              <w:t xml:space="preserve">Өлш. Ом </w:t>
            </w:r>
          </w:p>
        </w:tc>
        <w:tc>
          <w:tcPr>
            <w:tcW w:w="1196" w:type="dxa"/>
          </w:tcPr>
          <w:p w:rsidR="009E7807" w:rsidRPr="00CD5C8C" w:rsidRDefault="003667A5" w:rsidP="00EB3338">
            <w:pPr>
              <w:tabs>
                <w:tab w:val="left" w:pos="2713"/>
              </w:tabs>
              <w:jc w:val="both"/>
              <w:rPr>
                <w:rFonts w:ascii="Times New Roman" w:hAnsi="Times New Roman" w:cs="Times New Roman"/>
                <w:sz w:val="28"/>
                <w:szCs w:val="28"/>
                <w:lang w:val="kk-KZ"/>
              </w:rPr>
            </w:pPr>
            <w:r w:rsidRPr="00CD5C8C">
              <w:rPr>
                <w:rFonts w:ascii="Times New Roman" w:hAnsi="Times New Roman" w:cs="Times New Roman"/>
                <w:sz w:val="28"/>
                <w:szCs w:val="28"/>
                <w:lang w:val="en-US"/>
              </w:rPr>
              <w:t>L.</w:t>
            </w:r>
            <w:r w:rsidR="009E7807" w:rsidRPr="00CD5C8C">
              <w:rPr>
                <w:rFonts w:ascii="Times New Roman" w:hAnsi="Times New Roman" w:cs="Times New Roman"/>
                <w:sz w:val="28"/>
                <w:szCs w:val="28"/>
                <w:lang w:val="kk-KZ"/>
              </w:rPr>
              <w:t>м</w:t>
            </w:r>
          </w:p>
        </w:tc>
        <w:tc>
          <w:tcPr>
            <w:tcW w:w="1196" w:type="dxa"/>
          </w:tcPr>
          <w:p w:rsidR="009E7807" w:rsidRPr="00CD5C8C" w:rsidRDefault="003667A5" w:rsidP="00EB3338">
            <w:pPr>
              <w:tabs>
                <w:tab w:val="left" w:pos="2713"/>
              </w:tabs>
              <w:jc w:val="both"/>
              <w:rPr>
                <w:rFonts w:ascii="Times New Roman" w:hAnsi="Times New Roman" w:cs="Times New Roman"/>
                <w:sz w:val="28"/>
                <w:szCs w:val="28"/>
                <w:lang w:val="kk-KZ"/>
              </w:rPr>
            </w:pPr>
            <w:r w:rsidRPr="00CD5C8C">
              <w:rPr>
                <w:rFonts w:ascii="Times New Roman" w:hAnsi="Times New Roman" w:cs="Times New Roman"/>
                <w:sz w:val="28"/>
                <w:szCs w:val="28"/>
                <w:lang w:val="en-US"/>
              </w:rPr>
              <w:t>d.</w:t>
            </w:r>
            <w:r w:rsidR="009E7807" w:rsidRPr="00CD5C8C">
              <w:rPr>
                <w:rFonts w:ascii="Times New Roman" w:hAnsi="Times New Roman" w:cs="Times New Roman"/>
                <w:sz w:val="28"/>
                <w:szCs w:val="28"/>
                <w:lang w:val="kk-KZ"/>
              </w:rPr>
              <w:t>м</w:t>
            </w:r>
          </w:p>
        </w:tc>
        <w:tc>
          <w:tcPr>
            <w:tcW w:w="1196" w:type="dxa"/>
          </w:tcPr>
          <w:p w:rsidR="009E7807" w:rsidRPr="00CD5C8C" w:rsidRDefault="003667A5" w:rsidP="00EB3338">
            <w:pPr>
              <w:tabs>
                <w:tab w:val="left" w:pos="2713"/>
              </w:tabs>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Ρ</w:t>
            </w:r>
            <w:r w:rsidRPr="00CD5C8C">
              <w:rPr>
                <w:rFonts w:ascii="Times New Roman" w:hAnsi="Times New Roman" w:cs="Times New Roman"/>
                <w:sz w:val="28"/>
                <w:szCs w:val="28"/>
                <w:lang w:val="en-US"/>
              </w:rPr>
              <w:t>.</w:t>
            </w:r>
            <w:r w:rsidR="009E7807" w:rsidRPr="00CD5C8C">
              <w:rPr>
                <w:rFonts w:ascii="Times New Roman" w:hAnsi="Times New Roman" w:cs="Times New Roman"/>
                <w:sz w:val="28"/>
                <w:szCs w:val="28"/>
                <w:lang w:val="kk-KZ"/>
              </w:rPr>
              <w:t xml:space="preserve">Ом .м </w:t>
            </w:r>
          </w:p>
        </w:tc>
        <w:tc>
          <w:tcPr>
            <w:tcW w:w="1197" w:type="dxa"/>
          </w:tcPr>
          <w:p w:rsidR="009E7807" w:rsidRPr="00CD5C8C" w:rsidRDefault="009E7807" w:rsidP="00EB3338">
            <w:pPr>
              <w:tabs>
                <w:tab w:val="left" w:pos="2713"/>
              </w:tabs>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Топырақ түрі</w:t>
            </w:r>
          </w:p>
        </w:tc>
        <w:tc>
          <w:tcPr>
            <w:tcW w:w="1197" w:type="dxa"/>
          </w:tcPr>
          <w:p w:rsidR="009E7807" w:rsidRPr="00CD5C8C" w:rsidRDefault="009E7807" w:rsidP="00EB3338">
            <w:pPr>
              <w:tabs>
                <w:tab w:val="left" w:pos="2713"/>
              </w:tabs>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Кс</w:t>
            </w:r>
          </w:p>
        </w:tc>
        <w:tc>
          <w:tcPr>
            <w:tcW w:w="1197" w:type="dxa"/>
          </w:tcPr>
          <w:p w:rsidR="009E7807" w:rsidRPr="00CD5C8C" w:rsidRDefault="009E7807" w:rsidP="00EB3338">
            <w:pPr>
              <w:tabs>
                <w:tab w:val="left" w:pos="2713"/>
              </w:tabs>
              <w:jc w:val="both"/>
              <w:rPr>
                <w:rFonts w:ascii="Times New Roman" w:hAnsi="Times New Roman" w:cs="Times New Roman"/>
                <w:sz w:val="28"/>
                <w:szCs w:val="28"/>
                <w:lang w:val="en-US"/>
              </w:rPr>
            </w:pPr>
            <w:r w:rsidRPr="00CD5C8C">
              <w:rPr>
                <w:rFonts w:ascii="Times New Roman" w:hAnsi="Times New Roman" w:cs="Times New Roman"/>
                <w:sz w:val="28"/>
                <w:szCs w:val="28"/>
                <w:lang w:val="kk-KZ"/>
              </w:rPr>
              <w:t xml:space="preserve">Ом.м </w:t>
            </w:r>
          </w:p>
          <w:p w:rsidR="003667A5" w:rsidRPr="00CD5C8C" w:rsidRDefault="003667A5" w:rsidP="00EB3338">
            <w:pPr>
              <w:tabs>
                <w:tab w:val="left" w:pos="2713"/>
              </w:tabs>
              <w:jc w:val="both"/>
              <w:rPr>
                <w:rFonts w:ascii="Times New Roman" w:hAnsi="Times New Roman" w:cs="Times New Roman"/>
                <w:sz w:val="28"/>
                <w:szCs w:val="28"/>
                <w:lang w:val="en-US"/>
              </w:rPr>
            </w:pPr>
            <w:r w:rsidRPr="00CD5C8C">
              <w:rPr>
                <w:rFonts w:ascii="Times New Roman" w:hAnsi="Times New Roman" w:cs="Times New Roman"/>
                <w:sz w:val="28"/>
                <w:szCs w:val="28"/>
                <w:lang w:val="en-US"/>
              </w:rPr>
              <w:t>P</w:t>
            </w:r>
          </w:p>
        </w:tc>
      </w:tr>
      <w:tr w:rsidR="002A2BF0" w:rsidRPr="00CD5C8C" w:rsidTr="009E7807">
        <w:tc>
          <w:tcPr>
            <w:tcW w:w="1196" w:type="dxa"/>
          </w:tcPr>
          <w:p w:rsidR="009E7807" w:rsidRPr="00CD5C8C" w:rsidRDefault="009E7807" w:rsidP="00EB3338">
            <w:pPr>
              <w:tabs>
                <w:tab w:val="left" w:pos="2713"/>
              </w:tabs>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Формулалар</w:t>
            </w:r>
          </w:p>
          <w:p w:rsidR="009E7807" w:rsidRPr="00CD5C8C" w:rsidRDefault="009E7807" w:rsidP="00EB3338">
            <w:pPr>
              <w:tabs>
                <w:tab w:val="left" w:pos="2713"/>
              </w:tabs>
              <w:jc w:val="both"/>
              <w:rPr>
                <w:rFonts w:ascii="Times New Roman" w:hAnsi="Times New Roman" w:cs="Times New Roman"/>
                <w:sz w:val="28"/>
                <w:szCs w:val="28"/>
                <w:lang w:val="kk-KZ"/>
              </w:rPr>
            </w:pPr>
          </w:p>
          <w:p w:rsidR="009E7807" w:rsidRPr="00CD5C8C" w:rsidRDefault="009E7807" w:rsidP="00EB3338">
            <w:pPr>
              <w:tabs>
                <w:tab w:val="left" w:pos="2713"/>
              </w:tabs>
              <w:jc w:val="both"/>
              <w:rPr>
                <w:rFonts w:ascii="Times New Roman" w:hAnsi="Times New Roman" w:cs="Times New Roman"/>
                <w:sz w:val="28"/>
                <w:szCs w:val="28"/>
                <w:lang w:val="kk-KZ"/>
              </w:rPr>
            </w:pPr>
          </w:p>
        </w:tc>
        <w:tc>
          <w:tcPr>
            <w:tcW w:w="1196" w:type="dxa"/>
          </w:tcPr>
          <w:p w:rsidR="009E7807" w:rsidRPr="00CD5C8C" w:rsidRDefault="009E7807" w:rsidP="00EB3338">
            <w:pPr>
              <w:tabs>
                <w:tab w:val="left" w:pos="2713"/>
              </w:tabs>
              <w:jc w:val="both"/>
              <w:rPr>
                <w:rFonts w:ascii="Times New Roman" w:hAnsi="Times New Roman" w:cs="Times New Roman"/>
                <w:sz w:val="28"/>
                <w:szCs w:val="28"/>
                <w:lang w:val="kk-KZ"/>
              </w:rPr>
            </w:pPr>
          </w:p>
        </w:tc>
        <w:tc>
          <w:tcPr>
            <w:tcW w:w="1196" w:type="dxa"/>
          </w:tcPr>
          <w:p w:rsidR="009E7807" w:rsidRPr="00CD5C8C" w:rsidRDefault="009E7807" w:rsidP="00EB3338">
            <w:pPr>
              <w:tabs>
                <w:tab w:val="left" w:pos="2713"/>
              </w:tabs>
              <w:jc w:val="both"/>
              <w:rPr>
                <w:rFonts w:ascii="Times New Roman" w:hAnsi="Times New Roman" w:cs="Times New Roman"/>
                <w:sz w:val="28"/>
                <w:szCs w:val="28"/>
                <w:lang w:val="kk-KZ"/>
              </w:rPr>
            </w:pPr>
          </w:p>
        </w:tc>
        <w:tc>
          <w:tcPr>
            <w:tcW w:w="1196" w:type="dxa"/>
          </w:tcPr>
          <w:p w:rsidR="009E7807" w:rsidRPr="00CD5C8C" w:rsidRDefault="009E7807" w:rsidP="00EB3338">
            <w:pPr>
              <w:tabs>
                <w:tab w:val="left" w:pos="2713"/>
              </w:tabs>
              <w:jc w:val="both"/>
              <w:rPr>
                <w:rFonts w:ascii="Times New Roman" w:hAnsi="Times New Roman" w:cs="Times New Roman"/>
                <w:sz w:val="28"/>
                <w:szCs w:val="28"/>
                <w:lang w:val="kk-KZ"/>
              </w:rPr>
            </w:pPr>
          </w:p>
        </w:tc>
        <w:tc>
          <w:tcPr>
            <w:tcW w:w="1196" w:type="dxa"/>
          </w:tcPr>
          <w:p w:rsidR="009E7807" w:rsidRPr="00CD5C8C" w:rsidRDefault="009E7807" w:rsidP="00EB3338">
            <w:pPr>
              <w:tabs>
                <w:tab w:val="left" w:pos="2713"/>
              </w:tabs>
              <w:jc w:val="both"/>
              <w:rPr>
                <w:rFonts w:ascii="Times New Roman" w:hAnsi="Times New Roman" w:cs="Times New Roman"/>
                <w:sz w:val="28"/>
                <w:szCs w:val="28"/>
                <w:lang w:val="kk-KZ"/>
              </w:rPr>
            </w:pPr>
          </w:p>
        </w:tc>
        <w:tc>
          <w:tcPr>
            <w:tcW w:w="1197" w:type="dxa"/>
          </w:tcPr>
          <w:p w:rsidR="009E7807" w:rsidRPr="00CD5C8C" w:rsidRDefault="009E7807" w:rsidP="00EB3338">
            <w:pPr>
              <w:tabs>
                <w:tab w:val="left" w:pos="2713"/>
              </w:tabs>
              <w:jc w:val="both"/>
              <w:rPr>
                <w:rFonts w:ascii="Times New Roman" w:hAnsi="Times New Roman" w:cs="Times New Roman"/>
                <w:sz w:val="28"/>
                <w:szCs w:val="28"/>
                <w:lang w:val="kk-KZ"/>
              </w:rPr>
            </w:pPr>
          </w:p>
        </w:tc>
        <w:tc>
          <w:tcPr>
            <w:tcW w:w="1197" w:type="dxa"/>
          </w:tcPr>
          <w:p w:rsidR="009E7807" w:rsidRPr="00CD5C8C" w:rsidRDefault="009E7807" w:rsidP="00EB3338">
            <w:pPr>
              <w:tabs>
                <w:tab w:val="left" w:pos="2713"/>
              </w:tabs>
              <w:jc w:val="both"/>
              <w:rPr>
                <w:rFonts w:ascii="Times New Roman" w:hAnsi="Times New Roman" w:cs="Times New Roman"/>
                <w:sz w:val="28"/>
                <w:szCs w:val="28"/>
                <w:lang w:val="kk-KZ"/>
              </w:rPr>
            </w:pPr>
          </w:p>
        </w:tc>
        <w:tc>
          <w:tcPr>
            <w:tcW w:w="1197" w:type="dxa"/>
          </w:tcPr>
          <w:p w:rsidR="009E7807" w:rsidRPr="00CD5C8C" w:rsidRDefault="009E7807" w:rsidP="00EB3338">
            <w:pPr>
              <w:tabs>
                <w:tab w:val="left" w:pos="2713"/>
              </w:tabs>
              <w:jc w:val="both"/>
              <w:rPr>
                <w:rFonts w:ascii="Times New Roman" w:hAnsi="Times New Roman" w:cs="Times New Roman"/>
                <w:sz w:val="28"/>
                <w:szCs w:val="28"/>
                <w:lang w:val="kk-KZ"/>
              </w:rPr>
            </w:pPr>
          </w:p>
        </w:tc>
      </w:tr>
    </w:tbl>
    <w:p w:rsidR="009E7807" w:rsidRPr="00CD5C8C" w:rsidRDefault="009E7807" w:rsidP="00EB3338">
      <w:pPr>
        <w:tabs>
          <w:tab w:val="left" w:pos="2713"/>
        </w:tabs>
        <w:spacing w:after="0" w:line="240" w:lineRule="auto"/>
        <w:jc w:val="both"/>
        <w:rPr>
          <w:rFonts w:ascii="Times New Roman" w:hAnsi="Times New Roman" w:cs="Times New Roman"/>
          <w:sz w:val="28"/>
          <w:szCs w:val="28"/>
          <w:lang w:val="kk-KZ"/>
        </w:rPr>
      </w:pPr>
    </w:p>
    <w:tbl>
      <w:tblPr>
        <w:tblStyle w:val="a6"/>
        <w:tblpPr w:leftFromText="180" w:rightFromText="180" w:vertAnchor="text" w:horzAnchor="margin" w:tblpY="208"/>
        <w:tblW w:w="0" w:type="auto"/>
        <w:tblLook w:val="04A0" w:firstRow="1" w:lastRow="0" w:firstColumn="1" w:lastColumn="0" w:noHBand="0" w:noVBand="1"/>
      </w:tblPr>
      <w:tblGrid>
        <w:gridCol w:w="2336"/>
        <w:gridCol w:w="2336"/>
        <w:gridCol w:w="2336"/>
        <w:gridCol w:w="2337"/>
      </w:tblGrid>
      <w:tr w:rsidR="00C649DB" w:rsidRPr="00CD5C8C" w:rsidTr="00F705AD">
        <w:tc>
          <w:tcPr>
            <w:tcW w:w="2336" w:type="dxa"/>
          </w:tcPr>
          <w:p w:rsidR="00C649DB" w:rsidRPr="00CD5C8C" w:rsidRDefault="00C649DB" w:rsidP="00EB3338">
            <w:pPr>
              <w:ind w:firstLine="709"/>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lastRenderedPageBreak/>
              <w:t>Жұмысты жасаған</w:t>
            </w:r>
          </w:p>
        </w:tc>
        <w:tc>
          <w:tcPr>
            <w:tcW w:w="2336" w:type="dxa"/>
          </w:tcPr>
          <w:p w:rsidR="00C649DB" w:rsidRPr="00CD5C8C" w:rsidRDefault="00C649DB" w:rsidP="00EB3338">
            <w:pPr>
              <w:ind w:firstLine="709"/>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уақыт</w:t>
            </w:r>
          </w:p>
        </w:tc>
        <w:tc>
          <w:tcPr>
            <w:tcW w:w="2336" w:type="dxa"/>
          </w:tcPr>
          <w:p w:rsidR="00C649DB" w:rsidRPr="00CD5C8C" w:rsidRDefault="00C649DB" w:rsidP="00EB3338">
            <w:pPr>
              <w:ind w:firstLine="709"/>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Жұмыс қабылдаушы</w:t>
            </w:r>
          </w:p>
        </w:tc>
        <w:tc>
          <w:tcPr>
            <w:tcW w:w="2337" w:type="dxa"/>
          </w:tcPr>
          <w:p w:rsidR="00C649DB" w:rsidRPr="00CD5C8C" w:rsidRDefault="00C649DB" w:rsidP="00EB3338">
            <w:pPr>
              <w:ind w:firstLine="709"/>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Уақыт</w:t>
            </w:r>
          </w:p>
        </w:tc>
      </w:tr>
      <w:tr w:rsidR="00C649DB" w:rsidRPr="00CD5C8C" w:rsidTr="00F705AD">
        <w:tc>
          <w:tcPr>
            <w:tcW w:w="2336" w:type="dxa"/>
          </w:tcPr>
          <w:p w:rsidR="00C649DB" w:rsidRPr="00CD5C8C" w:rsidRDefault="00C649DB" w:rsidP="00EB3338">
            <w:pPr>
              <w:ind w:firstLine="709"/>
              <w:jc w:val="both"/>
              <w:rPr>
                <w:rFonts w:ascii="Times New Roman" w:hAnsi="Times New Roman" w:cs="Times New Roman"/>
                <w:sz w:val="28"/>
                <w:szCs w:val="28"/>
                <w:lang w:val="kk-KZ"/>
              </w:rPr>
            </w:pPr>
          </w:p>
        </w:tc>
        <w:tc>
          <w:tcPr>
            <w:tcW w:w="2336" w:type="dxa"/>
          </w:tcPr>
          <w:p w:rsidR="00C649DB" w:rsidRPr="00CD5C8C" w:rsidRDefault="00C649DB" w:rsidP="00EB3338">
            <w:pPr>
              <w:ind w:firstLine="709"/>
              <w:jc w:val="both"/>
              <w:rPr>
                <w:rFonts w:ascii="Times New Roman" w:hAnsi="Times New Roman" w:cs="Times New Roman"/>
                <w:sz w:val="28"/>
                <w:szCs w:val="28"/>
                <w:lang w:val="kk-KZ"/>
              </w:rPr>
            </w:pPr>
          </w:p>
        </w:tc>
        <w:tc>
          <w:tcPr>
            <w:tcW w:w="2336" w:type="dxa"/>
          </w:tcPr>
          <w:p w:rsidR="00C649DB" w:rsidRPr="00CD5C8C" w:rsidRDefault="00C649DB" w:rsidP="00EB3338">
            <w:pPr>
              <w:ind w:firstLine="709"/>
              <w:jc w:val="both"/>
              <w:rPr>
                <w:rFonts w:ascii="Times New Roman" w:hAnsi="Times New Roman" w:cs="Times New Roman"/>
                <w:sz w:val="28"/>
                <w:szCs w:val="28"/>
                <w:lang w:val="kk-KZ"/>
              </w:rPr>
            </w:pPr>
          </w:p>
        </w:tc>
        <w:tc>
          <w:tcPr>
            <w:tcW w:w="2337" w:type="dxa"/>
          </w:tcPr>
          <w:p w:rsidR="00C649DB" w:rsidRPr="00CD5C8C" w:rsidRDefault="00C649DB" w:rsidP="00EB3338">
            <w:pPr>
              <w:ind w:firstLine="709"/>
              <w:jc w:val="both"/>
              <w:rPr>
                <w:rFonts w:ascii="Times New Roman" w:hAnsi="Times New Roman" w:cs="Times New Roman"/>
                <w:sz w:val="28"/>
                <w:szCs w:val="28"/>
                <w:lang w:val="kk-KZ"/>
              </w:rPr>
            </w:pPr>
          </w:p>
        </w:tc>
      </w:tr>
    </w:tbl>
    <w:p w:rsidR="00C649DB" w:rsidRPr="00CD5C8C" w:rsidRDefault="00C649DB" w:rsidP="00EB3338">
      <w:pPr>
        <w:tabs>
          <w:tab w:val="left" w:pos="2713"/>
        </w:tabs>
        <w:spacing w:after="0" w:line="240" w:lineRule="auto"/>
        <w:jc w:val="both"/>
        <w:rPr>
          <w:rFonts w:ascii="Times New Roman" w:hAnsi="Times New Roman" w:cs="Times New Roman"/>
          <w:sz w:val="28"/>
          <w:szCs w:val="28"/>
          <w:lang w:val="kk-KZ"/>
        </w:rPr>
      </w:pPr>
    </w:p>
    <w:p w:rsidR="00C649DB" w:rsidRPr="00EB3338" w:rsidRDefault="00C649DB" w:rsidP="00EB3338">
      <w:pPr>
        <w:pStyle w:val="a7"/>
        <w:numPr>
          <w:ilvl w:val="1"/>
          <w:numId w:val="2"/>
        </w:numPr>
        <w:spacing w:after="0" w:line="240" w:lineRule="auto"/>
        <w:jc w:val="center"/>
        <w:rPr>
          <w:rFonts w:ascii="Times New Roman" w:hAnsi="Times New Roman" w:cs="Times New Roman"/>
          <w:sz w:val="28"/>
          <w:szCs w:val="28"/>
          <w:lang w:val="kk-KZ"/>
        </w:rPr>
      </w:pPr>
      <w:r w:rsidRPr="00EB3338">
        <w:rPr>
          <w:rFonts w:ascii="Times New Roman" w:hAnsi="Times New Roman" w:cs="Times New Roman"/>
          <w:sz w:val="28"/>
          <w:szCs w:val="28"/>
          <w:lang w:val="kk-KZ"/>
        </w:rPr>
        <w:t>Тексеру сұрақтары</w:t>
      </w:r>
    </w:p>
    <w:p w:rsidR="00EB3338" w:rsidRPr="00EB3338" w:rsidRDefault="00EB3338" w:rsidP="00EB3338">
      <w:pPr>
        <w:pStyle w:val="a7"/>
        <w:spacing w:after="0" w:line="240" w:lineRule="auto"/>
        <w:ind w:left="1429"/>
        <w:rPr>
          <w:rFonts w:ascii="Times New Roman" w:hAnsi="Times New Roman" w:cs="Times New Roman"/>
          <w:sz w:val="28"/>
          <w:szCs w:val="28"/>
          <w:lang w:val="kk-KZ"/>
        </w:rPr>
      </w:pPr>
    </w:p>
    <w:p w:rsidR="00C649DB" w:rsidRPr="00CD5C8C" w:rsidRDefault="00C649DB" w:rsidP="00EB3338">
      <w:pPr>
        <w:pStyle w:val="a7"/>
        <w:numPr>
          <w:ilvl w:val="0"/>
          <w:numId w:val="1"/>
        </w:numPr>
        <w:spacing w:after="0" w:line="240" w:lineRule="auto"/>
        <w:ind w:left="0" w:firstLine="709"/>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«2» бөлімдегі терминдер мен анықтамаларды білу.</w:t>
      </w:r>
    </w:p>
    <w:p w:rsidR="00C649DB" w:rsidRPr="00CD5C8C" w:rsidRDefault="00C649DB" w:rsidP="00EB3338">
      <w:pPr>
        <w:pStyle w:val="a7"/>
        <w:numPr>
          <w:ilvl w:val="0"/>
          <w:numId w:val="1"/>
        </w:numPr>
        <w:spacing w:after="0" w:line="240" w:lineRule="auto"/>
        <w:ind w:left="0" w:firstLine="709"/>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М-416 аспабы құрылысының жұмыс істеу принципін түсіндіріңіз.</w:t>
      </w:r>
    </w:p>
    <w:p w:rsidR="00C649DB" w:rsidRPr="00CD5C8C" w:rsidRDefault="00C649DB" w:rsidP="00EB3338">
      <w:pPr>
        <w:pStyle w:val="a7"/>
        <w:numPr>
          <w:ilvl w:val="0"/>
          <w:numId w:val="1"/>
        </w:numPr>
        <w:spacing w:after="0" w:line="240" w:lineRule="auto"/>
        <w:ind w:left="0" w:firstLine="709"/>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Көмекші жерге қосқыш пен зонд міндеттерін түсіндіріңіз.</w:t>
      </w:r>
    </w:p>
    <w:p w:rsidR="00C649DB" w:rsidRPr="00CD5C8C" w:rsidRDefault="00C649DB" w:rsidP="00EB3338">
      <w:pPr>
        <w:pStyle w:val="a7"/>
        <w:numPr>
          <w:ilvl w:val="0"/>
          <w:numId w:val="1"/>
        </w:numPr>
        <w:spacing w:after="0" w:line="240" w:lineRule="auto"/>
        <w:ind w:left="0" w:firstLine="709"/>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Компенсациялық әдістің жұмыс істеу тәртібін түсіндіріңіз.</w:t>
      </w:r>
    </w:p>
    <w:p w:rsidR="00C649DB" w:rsidRPr="00CD5C8C" w:rsidRDefault="00C649DB" w:rsidP="00EB3338">
      <w:pPr>
        <w:pStyle w:val="a7"/>
        <w:numPr>
          <w:ilvl w:val="0"/>
          <w:numId w:val="1"/>
        </w:numPr>
        <w:spacing w:after="0" w:line="240" w:lineRule="auto"/>
        <w:ind w:left="0" w:firstLine="709"/>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Жерге қосу міндеттерін және жұмыс істеу принципін түсіндіріңіз.</w:t>
      </w:r>
    </w:p>
    <w:p w:rsidR="00C649DB" w:rsidRPr="00CD5C8C" w:rsidRDefault="00C649DB" w:rsidP="00EB3338">
      <w:pPr>
        <w:pStyle w:val="a7"/>
        <w:numPr>
          <w:ilvl w:val="0"/>
          <w:numId w:val="1"/>
        </w:numPr>
        <w:spacing w:after="0" w:line="240" w:lineRule="auto"/>
        <w:ind w:left="0" w:firstLine="709"/>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Болжамды кедергіні анықтау ережесін білу.</w:t>
      </w:r>
    </w:p>
    <w:p w:rsidR="00C649DB" w:rsidRPr="00CD5C8C" w:rsidRDefault="00C649DB" w:rsidP="00EB3338">
      <w:pPr>
        <w:pStyle w:val="a7"/>
        <w:numPr>
          <w:ilvl w:val="0"/>
          <w:numId w:val="1"/>
        </w:numPr>
        <w:spacing w:after="0" w:line="240" w:lineRule="auto"/>
        <w:ind w:left="0" w:firstLine="709"/>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Жерге қосқыштың ток шашырау кедергісін өзгертуге әсер ететін фактордар.</w:t>
      </w:r>
    </w:p>
    <w:p w:rsidR="00C649DB" w:rsidRPr="00CD5C8C" w:rsidRDefault="00C649DB" w:rsidP="00EB3338">
      <w:pPr>
        <w:pStyle w:val="a7"/>
        <w:numPr>
          <w:ilvl w:val="0"/>
          <w:numId w:val="1"/>
        </w:numPr>
        <w:spacing w:after="0" w:line="240" w:lineRule="auto"/>
        <w:ind w:left="0" w:firstLine="709"/>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Жерге қосқыш құрылыстар мен топырақ өлшеу жұмыстарының тәртібін түсіндір.</w:t>
      </w:r>
    </w:p>
    <w:p w:rsidR="00C649DB" w:rsidRPr="00CD5C8C" w:rsidRDefault="00C649DB" w:rsidP="00EB3338">
      <w:pPr>
        <w:pStyle w:val="a7"/>
        <w:numPr>
          <w:ilvl w:val="0"/>
          <w:numId w:val="1"/>
        </w:numPr>
        <w:spacing w:after="0" w:line="240" w:lineRule="auto"/>
        <w:ind w:left="0" w:firstLine="709"/>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жерге қосқыш кедергісі не үшін және қандай уақыттарда өлшенеді?</w:t>
      </w:r>
    </w:p>
    <w:p w:rsidR="00C649DB" w:rsidRPr="00CD5C8C" w:rsidRDefault="00C649DB" w:rsidP="00EB3338">
      <w:pPr>
        <w:pStyle w:val="a7"/>
        <w:numPr>
          <w:ilvl w:val="0"/>
          <w:numId w:val="1"/>
        </w:numPr>
        <w:spacing w:after="0" w:line="240" w:lineRule="auto"/>
        <w:ind w:left="0" w:firstLine="709"/>
        <w:jc w:val="both"/>
        <w:rPr>
          <w:rFonts w:ascii="Times New Roman" w:hAnsi="Times New Roman" w:cs="Times New Roman"/>
          <w:sz w:val="28"/>
          <w:szCs w:val="28"/>
          <w:lang w:val="kk-KZ"/>
        </w:rPr>
      </w:pPr>
      <w:r w:rsidRPr="00CD5C8C">
        <w:rPr>
          <w:rFonts w:ascii="Times New Roman" w:hAnsi="Times New Roman" w:cs="Times New Roman"/>
          <w:sz w:val="28"/>
          <w:szCs w:val="28"/>
          <w:lang w:val="kk-KZ"/>
        </w:rPr>
        <w:t>Топырақтың меншікті кедергісі деген не?</w:t>
      </w:r>
    </w:p>
    <w:p w:rsidR="00C649DB" w:rsidRPr="00CD5C8C" w:rsidRDefault="00C649DB" w:rsidP="00EB3338">
      <w:pPr>
        <w:tabs>
          <w:tab w:val="left" w:pos="2713"/>
        </w:tabs>
        <w:spacing w:after="0" w:line="240" w:lineRule="auto"/>
        <w:jc w:val="both"/>
        <w:rPr>
          <w:rFonts w:ascii="Times New Roman" w:hAnsi="Times New Roman" w:cs="Times New Roman"/>
          <w:sz w:val="28"/>
          <w:szCs w:val="28"/>
          <w:lang w:val="kk-KZ"/>
        </w:rPr>
      </w:pPr>
    </w:p>
    <w:sectPr w:rsidR="00C649DB" w:rsidRPr="00CD5C8C" w:rsidSect="00B3320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01"/>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A1C622D"/>
    <w:multiLevelType w:val="hybridMultilevel"/>
    <w:tmpl w:val="2942377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6472394B"/>
    <w:multiLevelType w:val="hybridMultilevel"/>
    <w:tmpl w:val="71FA1C9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681F462B"/>
    <w:multiLevelType w:val="multilevel"/>
    <w:tmpl w:val="7FE01CE6"/>
    <w:lvl w:ilvl="0">
      <w:start w:val="1"/>
      <w:numFmt w:val="decimal"/>
      <w:lvlText w:val="%1."/>
      <w:lvlJc w:val="left"/>
      <w:pPr>
        <w:ind w:left="720" w:hanging="360"/>
      </w:pPr>
    </w:lvl>
    <w:lvl w:ilvl="1">
      <w:start w:val="11"/>
      <w:numFmt w:val="decimal"/>
      <w:isLgl/>
      <w:lvlText w:val="%1.%2."/>
      <w:lvlJc w:val="left"/>
      <w:pPr>
        <w:ind w:left="1429" w:hanging="720"/>
      </w:pPr>
      <w:rPr>
        <w:rFonts w:hint="default"/>
      </w:rPr>
    </w:lvl>
    <w:lvl w:ilvl="2">
      <w:start w:val="1"/>
      <w:numFmt w:val="decimal"/>
      <w:isLgl/>
      <w:lvlText w:val="%1.%2.%3."/>
      <w:lvlJc w:val="left"/>
      <w:pPr>
        <w:ind w:left="1778" w:hanging="720"/>
      </w:pPr>
      <w:rPr>
        <w:rFonts w:hint="default"/>
      </w:rPr>
    </w:lvl>
    <w:lvl w:ilvl="3">
      <w:start w:val="1"/>
      <w:numFmt w:val="decimal"/>
      <w:isLgl/>
      <w:lvlText w:val="%1.%2.%3.%4."/>
      <w:lvlJc w:val="left"/>
      <w:pPr>
        <w:ind w:left="2487" w:hanging="1080"/>
      </w:pPr>
      <w:rPr>
        <w:rFonts w:hint="default"/>
      </w:rPr>
    </w:lvl>
    <w:lvl w:ilvl="4">
      <w:start w:val="1"/>
      <w:numFmt w:val="decimal"/>
      <w:isLgl/>
      <w:lvlText w:val="%1.%2.%3.%4.%5."/>
      <w:lvlJc w:val="left"/>
      <w:pPr>
        <w:ind w:left="2836" w:hanging="1080"/>
      </w:pPr>
      <w:rPr>
        <w:rFonts w:hint="default"/>
      </w:rPr>
    </w:lvl>
    <w:lvl w:ilvl="5">
      <w:start w:val="1"/>
      <w:numFmt w:val="decimal"/>
      <w:isLgl/>
      <w:lvlText w:val="%1.%2.%3.%4.%5.%6."/>
      <w:lvlJc w:val="left"/>
      <w:pPr>
        <w:ind w:left="3545" w:hanging="1440"/>
      </w:pPr>
      <w:rPr>
        <w:rFonts w:hint="default"/>
      </w:rPr>
    </w:lvl>
    <w:lvl w:ilvl="6">
      <w:start w:val="1"/>
      <w:numFmt w:val="decimal"/>
      <w:isLgl/>
      <w:lvlText w:val="%1.%2.%3.%4.%5.%6.%7."/>
      <w:lvlJc w:val="left"/>
      <w:pPr>
        <w:ind w:left="4254" w:hanging="1800"/>
      </w:pPr>
      <w:rPr>
        <w:rFonts w:hint="default"/>
      </w:rPr>
    </w:lvl>
    <w:lvl w:ilvl="7">
      <w:start w:val="1"/>
      <w:numFmt w:val="decimal"/>
      <w:isLgl/>
      <w:lvlText w:val="%1.%2.%3.%4.%5.%6.%7.%8."/>
      <w:lvlJc w:val="left"/>
      <w:pPr>
        <w:ind w:left="4603" w:hanging="1800"/>
      </w:pPr>
      <w:rPr>
        <w:rFonts w:hint="default"/>
      </w:rPr>
    </w:lvl>
    <w:lvl w:ilvl="8">
      <w:start w:val="1"/>
      <w:numFmt w:val="decimal"/>
      <w:isLgl/>
      <w:lvlText w:val="%1.%2.%3.%4.%5.%6.%7.%8.%9."/>
      <w:lvlJc w:val="left"/>
      <w:pPr>
        <w:ind w:left="5312" w:hanging="2160"/>
      </w:pPr>
      <w:rPr>
        <w:rFont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25FB"/>
    <w:rsid w:val="000D50BE"/>
    <w:rsid w:val="001677EC"/>
    <w:rsid w:val="002A2BF0"/>
    <w:rsid w:val="002D20EF"/>
    <w:rsid w:val="0031502A"/>
    <w:rsid w:val="003667A5"/>
    <w:rsid w:val="003B1F2E"/>
    <w:rsid w:val="00470C12"/>
    <w:rsid w:val="005554F2"/>
    <w:rsid w:val="00613DF1"/>
    <w:rsid w:val="00721FFD"/>
    <w:rsid w:val="00781049"/>
    <w:rsid w:val="007A7D47"/>
    <w:rsid w:val="009102A7"/>
    <w:rsid w:val="009E7807"/>
    <w:rsid w:val="00AC76BA"/>
    <w:rsid w:val="00AE4AFD"/>
    <w:rsid w:val="00B33200"/>
    <w:rsid w:val="00B521D7"/>
    <w:rsid w:val="00B710C0"/>
    <w:rsid w:val="00B7349B"/>
    <w:rsid w:val="00B85AB3"/>
    <w:rsid w:val="00C649DB"/>
    <w:rsid w:val="00CD5C8C"/>
    <w:rsid w:val="00D57933"/>
    <w:rsid w:val="00D925FB"/>
    <w:rsid w:val="00E45555"/>
    <w:rsid w:val="00E753D0"/>
    <w:rsid w:val="00EB3338"/>
    <w:rsid w:val="00EB67E2"/>
    <w:rsid w:val="00F102B6"/>
    <w:rsid w:val="00F53A69"/>
    <w:rsid w:val="00FA2C8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94074A"/>
  <w15:docId w15:val="{3E5FEC3A-90C2-445D-9532-7C00321D60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33200"/>
  </w:style>
  <w:style w:type="paragraph" w:styleId="1">
    <w:name w:val="heading 1"/>
    <w:basedOn w:val="a"/>
    <w:next w:val="a"/>
    <w:link w:val="10"/>
    <w:qFormat/>
    <w:rsid w:val="00F53A69"/>
    <w:pPr>
      <w:keepNext/>
      <w:spacing w:after="0" w:line="240" w:lineRule="auto"/>
      <w:jc w:val="center"/>
      <w:outlineLvl w:val="0"/>
    </w:pPr>
    <w:rPr>
      <w:rFonts w:ascii="Courier New" w:eastAsia="Times New Roman" w:hAnsi="Courier New" w:cs="Times New Roman"/>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31502A"/>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31502A"/>
    <w:rPr>
      <w:rFonts w:ascii="Tahoma" w:hAnsi="Tahoma" w:cs="Tahoma"/>
      <w:sz w:val="16"/>
      <w:szCs w:val="16"/>
    </w:rPr>
  </w:style>
  <w:style w:type="character" w:styleId="a5">
    <w:name w:val="Placeholder Text"/>
    <w:basedOn w:val="a0"/>
    <w:uiPriority w:val="99"/>
    <w:semiHidden/>
    <w:rsid w:val="00B710C0"/>
    <w:rPr>
      <w:color w:val="808080"/>
    </w:rPr>
  </w:style>
  <w:style w:type="table" w:styleId="a6">
    <w:name w:val="Table Grid"/>
    <w:basedOn w:val="a1"/>
    <w:uiPriority w:val="39"/>
    <w:rsid w:val="009E7807"/>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7">
    <w:name w:val="List Paragraph"/>
    <w:basedOn w:val="a"/>
    <w:uiPriority w:val="34"/>
    <w:qFormat/>
    <w:rsid w:val="00C649DB"/>
    <w:pPr>
      <w:spacing w:after="160" w:line="259" w:lineRule="auto"/>
      <w:ind w:left="720"/>
      <w:contextualSpacing/>
    </w:pPr>
    <w:rPr>
      <w:rFonts w:eastAsiaTheme="minorHAnsi"/>
      <w:lang w:eastAsia="en-US"/>
    </w:rPr>
  </w:style>
  <w:style w:type="character" w:customStyle="1" w:styleId="10">
    <w:name w:val="Заголовок 1 Знак"/>
    <w:basedOn w:val="a0"/>
    <w:link w:val="1"/>
    <w:rsid w:val="00F53A69"/>
    <w:rPr>
      <w:rFonts w:ascii="Courier New" w:eastAsia="Times New Roman" w:hAnsi="Courier New"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1C3649-4E27-4412-B221-AD372DC16F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10</Pages>
  <Words>2406</Words>
  <Characters>13718</Characters>
  <Application>Microsoft Office Word</Application>
  <DocSecurity>0</DocSecurity>
  <Lines>114</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16092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Пользователь</cp:lastModifiedBy>
  <cp:revision>9</cp:revision>
  <dcterms:created xsi:type="dcterms:W3CDTF">2020-03-31T13:25:00Z</dcterms:created>
  <dcterms:modified xsi:type="dcterms:W3CDTF">2020-03-31T14:06:00Z</dcterms:modified>
</cp:coreProperties>
</file>